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FC" w:rsidRDefault="00162A95">
      <w:pPr>
        <w:pStyle w:val="pji"/>
      </w:pPr>
      <w:r>
        <w:rPr>
          <w:rStyle w:val="s3"/>
        </w:rPr>
        <w:t xml:space="preserve">Правила изложены в редакции </w:t>
      </w:r>
      <w:hyperlink r:id="rId6" w:anchor="sub_id=203" w:history="1">
        <w:r>
          <w:rPr>
            <w:rStyle w:val="a4"/>
            <w:i/>
            <w:iCs/>
          </w:rPr>
          <w:t>постановления</w:t>
        </w:r>
      </w:hyperlink>
      <w:r>
        <w:rPr>
          <w:rStyle w:val="s3"/>
        </w:rPr>
        <w:t xml:space="preserve"> Правительства РК от 02.02.22 г. № 43 (</w:t>
      </w:r>
      <w:hyperlink r:id="rId7" w:history="1">
        <w:r>
          <w:rPr>
            <w:rStyle w:val="a4"/>
            <w:i/>
            <w:iCs/>
          </w:rPr>
          <w:t>см. стар. ред.</w:t>
        </w:r>
      </w:hyperlink>
      <w:r>
        <w:rPr>
          <w:rStyle w:val="s3"/>
        </w:rPr>
        <w:t>)</w:t>
      </w:r>
    </w:p>
    <w:p w:rsidR="00042DFC" w:rsidRDefault="00162A95">
      <w:pPr>
        <w:pStyle w:val="pr"/>
      </w:pPr>
      <w:r>
        <w:rPr>
          <w:rStyle w:val="s0"/>
        </w:rPr>
        <w:t>Утверждены</w:t>
      </w:r>
    </w:p>
    <w:p w:rsidR="00042DFC" w:rsidRDefault="00A54DFA">
      <w:pPr>
        <w:pStyle w:val="pr"/>
      </w:pPr>
      <w:hyperlink r:id="rId8" w:history="1">
        <w:r w:rsidR="00162A95">
          <w:rPr>
            <w:rStyle w:val="a4"/>
          </w:rPr>
          <w:t>постановлением</w:t>
        </w:r>
      </w:hyperlink>
      <w:r w:rsidR="00162A95">
        <w:rPr>
          <w:rStyle w:val="s0"/>
        </w:rPr>
        <w:t xml:space="preserve"> Правительства</w:t>
      </w:r>
    </w:p>
    <w:p w:rsidR="00042DFC" w:rsidRDefault="00162A95">
      <w:pPr>
        <w:pStyle w:val="pr"/>
      </w:pPr>
      <w:r>
        <w:rPr>
          <w:rStyle w:val="s0"/>
        </w:rPr>
        <w:t>Республики Казахстан</w:t>
      </w:r>
    </w:p>
    <w:p w:rsidR="00042DFC" w:rsidRDefault="00162A95">
      <w:pPr>
        <w:pStyle w:val="pr"/>
      </w:pPr>
      <w:r>
        <w:rPr>
          <w:rStyle w:val="s0"/>
        </w:rPr>
        <w:t>от 31 декабря 2019 года № 1060</w:t>
      </w:r>
    </w:p>
    <w:p w:rsidR="00042DFC" w:rsidRDefault="00162A95">
      <w:pPr>
        <w:pStyle w:val="pj"/>
      </w:pPr>
      <w:r>
        <w:t> </w:t>
      </w:r>
    </w:p>
    <w:p w:rsidR="00042DFC" w:rsidRDefault="00162A95">
      <w:pPr>
        <w:pStyle w:val="pj"/>
      </w:pPr>
      <w:r>
        <w:rPr>
          <w:b/>
          <w:bCs/>
        </w:rPr>
        <w:t> </w:t>
      </w:r>
    </w:p>
    <w:p w:rsidR="00042DFC" w:rsidRDefault="00162A95">
      <w:pPr>
        <w:pStyle w:val="pc"/>
      </w:pPr>
      <w:r>
        <w:rPr>
          <w:rStyle w:val="s1"/>
        </w:rPr>
        <w:t>Правила субсидирования части наценки на товар и части арендного платежа, составляющего</w:t>
      </w:r>
      <w:r>
        <w:rPr>
          <w:rStyle w:val="s1"/>
        </w:rPr>
        <w:br/>
        <w:t>доход исламских банков, при финансировании исламскими банками субъектов предпринимательства</w:t>
      </w:r>
      <w:r>
        <w:rPr>
          <w:rStyle w:val="s1"/>
        </w:rPr>
        <w:br/>
        <w:t>в рамках национального проекта по развитию предпринимательства на 2021 – 2025 годы</w:t>
      </w:r>
    </w:p>
    <w:p w:rsidR="00042DFC" w:rsidRDefault="00162A95">
      <w:pPr>
        <w:pStyle w:val="pc"/>
      </w:pPr>
      <w:r>
        <w:rPr>
          <w:rStyle w:val="s3"/>
        </w:rPr>
        <w:t xml:space="preserve">(с </w:t>
      </w:r>
      <w:hyperlink r:id="rId9" w:history="1">
        <w:r>
          <w:rPr>
            <w:rStyle w:val="a4"/>
            <w:i/>
            <w:iCs/>
          </w:rPr>
          <w:t>изменениями и дополнениями</w:t>
        </w:r>
      </w:hyperlink>
      <w:r>
        <w:rPr>
          <w:rStyle w:val="s3"/>
        </w:rPr>
        <w:t xml:space="preserve"> по состоянию на 23.02.2023 г.)</w:t>
      </w:r>
    </w:p>
    <w:p w:rsidR="00042DFC" w:rsidRDefault="00162A95">
      <w:pPr>
        <w:pStyle w:val="pc"/>
      </w:pPr>
      <w:r>
        <w:t> </w:t>
      </w:r>
    </w:p>
    <w:p w:rsidR="00042DFC" w:rsidRDefault="00162A95">
      <w:pPr>
        <w:pStyle w:val="pc"/>
      </w:pPr>
      <w:r>
        <w:rPr>
          <w:rStyle w:val="s1"/>
        </w:rPr>
        <w:t>Глава 1. Общие положения</w:t>
      </w:r>
    </w:p>
    <w:p w:rsidR="00042DFC" w:rsidRDefault="00162A95">
      <w:pPr>
        <w:pStyle w:val="pj"/>
      </w:pPr>
      <w:r>
        <w:rPr>
          <w:b/>
          <w:bCs/>
        </w:rPr>
        <w:t> </w:t>
      </w:r>
    </w:p>
    <w:p w:rsidR="00042DFC" w:rsidRDefault="00162A95">
      <w:pPr>
        <w:pStyle w:val="pj"/>
      </w:pPr>
      <w:r>
        <w:t xml:space="preserve">1. Настоящие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(далее – Правила субсидирования при финансировании исламскими банками) разработаны в соответствии с </w:t>
      </w:r>
      <w:hyperlink r:id="rId10" w:history="1">
        <w:r>
          <w:rPr>
            <w:rStyle w:val="a4"/>
          </w:rPr>
          <w:t>Предпринимательским кодексом</w:t>
        </w:r>
      </w:hyperlink>
      <w:r>
        <w:t xml:space="preserve"> Республики Казахстан (далее – Кодекс), </w:t>
      </w:r>
      <w:hyperlink r:id="rId11" w:anchor="sub_id=100" w:history="1">
        <w:r>
          <w:rPr>
            <w:rStyle w:val="a4"/>
          </w:rPr>
          <w:t>национальным проектом</w:t>
        </w:r>
      </w:hyperlink>
      <w:r>
        <w:t xml:space="preserve"> по развитию предпринимательства на 2021 – 2025 годы, утвержденным постановлением Правительства Республики Казахстан от 12 октября 2021 года № 728 (далее – национальный проект), и определяют условия и механизм субсидирования части наценки на товар/части арендного платежа, составляющего доход исламского банка/исламской лизинговой компании по финансированию исламских банков/исламских лизинговых компаний, предоставляемым субъектам предпринимательства.</w:t>
      </w:r>
    </w:p>
    <w:p w:rsidR="00042DFC" w:rsidRDefault="00162A95">
      <w:pPr>
        <w:pStyle w:val="pj"/>
      </w:pPr>
      <w:r>
        <w:t>2. В настоящих Правилах субсидирования при финансировании исламскими банками используются следующие основные понятия:</w:t>
      </w:r>
    </w:p>
    <w:p w:rsidR="00042DFC" w:rsidRDefault="00162A95">
      <w:pPr>
        <w:pStyle w:val="pj"/>
      </w:pPr>
      <w:r>
        <w:t>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042DFC" w:rsidRDefault="00162A95">
      <w:pPr>
        <w:pStyle w:val="pj"/>
      </w:pPr>
      <w:r>
        <w:t>2) банк-платежный агент – уполномоченный банк исламской лизинговой компании, который согласовывается с финансовым агентством и осуществляет функции по ведению специального счета исламской лизинговой компании, предназначенного для перечисления и списания сумм субсидий по договорам исламского лизинга исламских лизинговых компаний;</w:t>
      </w:r>
    </w:p>
    <w:p w:rsidR="00042DFC" w:rsidRDefault="00162A95">
      <w:pPr>
        <w:pStyle w:val="pj"/>
      </w:pPr>
      <w:r>
        <w:t>3) местный координатор – определяемое акимом области (столицы, городов республиканского значения) структурное подразделение местного исполнительного органа (города/района), осуществляющее консультационное сопровождение предпринимателей по подготовке и сбору документов;</w:t>
      </w:r>
    </w:p>
    <w:p w:rsidR="00042DFC" w:rsidRDefault="00162A95">
      <w:pPr>
        <w:pStyle w:val="pj"/>
      </w:pPr>
      <w:r>
        <w:t>4)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возможно получение нескольких видов финансирования);</w:t>
      </w:r>
    </w:p>
    <w:p w:rsidR="00042DFC" w:rsidRDefault="00162A95">
      <w:pPr>
        <w:pStyle w:val="pj"/>
      </w:pPr>
      <w:r>
        <w:t xml:space="preserve">5) исламский банк – банк второго уровня, осуществляющий банковскую деятельность, предусмотренную </w:t>
      </w:r>
      <w:hyperlink r:id="rId12" w:anchor="sub_id=52010000" w:history="1">
        <w:r>
          <w:rPr>
            <w:rStyle w:val="a4"/>
          </w:rPr>
          <w:t>главой 4-1</w:t>
        </w:r>
      </w:hyperlink>
      <w:r>
        <w:t xml:space="preserve"> Закона Республики Казахстан «О банках и банковской деятельности в Республике Казахстан», на основании лицензии, в рамках реализации настоящих Правил субсидирования при финансировании исламскими банками;</w:t>
      </w:r>
    </w:p>
    <w:p w:rsidR="00042DFC" w:rsidRDefault="00162A95">
      <w:pPr>
        <w:pStyle w:val="pj"/>
      </w:pPr>
      <w:r>
        <w:t>6) финансирование, предоставляемое исламским банком (далее – финансирование) – отсрочка или рассрочка платежа за товар, предоставляемые исламским банком/исламской лизинговой компанией предпринимателю, и/или предоставление исламским банком/исламской лизинговой компанией имущества (предмета лизинга) предпринимателю на условиях лизинга (аренды);</w:t>
      </w:r>
    </w:p>
    <w:p w:rsidR="00042DFC" w:rsidRDefault="00162A95">
      <w:pPr>
        <w:pStyle w:val="pj"/>
      </w:pPr>
      <w:r>
        <w:t xml:space="preserve">7) исламская лизинговая компания – юридическое лицо, созданное в форме акционерного общества, не являющееся банком, осуществляющее свою деятельность в соответствии с </w:t>
      </w:r>
      <w:hyperlink r:id="rId13" w:anchor="sub_id=24010000" w:history="1">
        <w:r>
          <w:rPr>
            <w:rStyle w:val="a4"/>
          </w:rPr>
          <w:t>главой 2-1</w:t>
        </w:r>
      </w:hyperlink>
      <w:r>
        <w:t xml:space="preserve"> Закона Республики Казахстан «О финансовом лизинге», участвующее в рамках реализации настоящих Правил субсидирования при финансировании исламскими банками;</w:t>
      </w:r>
    </w:p>
    <w:p w:rsidR="00042DFC" w:rsidRDefault="00162A95">
      <w:pPr>
        <w:pStyle w:val="pj"/>
      </w:pPr>
      <w:r>
        <w:t>8) договор исламского лизинга – письменное соглашение, заключенное между исламской лизинговой компанией и предпринимателем, по условиям которого исламская лизинговая компания предоставляет предпринимателю имущество (предмет лизинга) на условиях лизинга (аренды);</w:t>
      </w:r>
    </w:p>
    <w:p w:rsidR="00042DFC" w:rsidRDefault="00162A95">
      <w:pPr>
        <w:pStyle w:val="pj"/>
      </w:pPr>
      <w:r>
        <w:t>9) договор субсидирования по исламскому финансированию (далее – договор субсидирования) – трехстороннее письменное соглашение, заключаемое между финансовым агентством, исламским банком/исламской лизинговой компанией и предпринимателем, по условиям которого финансовое агентство частично субсидирует наценку на товар/часть арендного платежа, составляющего доход исламского банка/исламской лизинговой компании, по финансированию предпринимателя, выданному исламским банком/исламской лизинговой компанией, по форме, утверждаемой уполномоченным органом по предпринимательству;</w:t>
      </w:r>
    </w:p>
    <w:p w:rsidR="00042DFC" w:rsidRDefault="00162A95">
      <w:pPr>
        <w:pStyle w:val="pj"/>
      </w:pPr>
      <w:r>
        <w:t>10) предприниматель – субъект малого и (или) среднего предпринимательства, осуществляющий свою деятельность в рамках настоящих Правил субсидирования при финансировании исламскими банками;</w:t>
      </w:r>
    </w:p>
    <w:p w:rsidR="00042DFC" w:rsidRDefault="00162A95">
      <w:pPr>
        <w:pStyle w:val="pj"/>
      </w:pPr>
      <w:r>
        <w:t>11) финансовое агентство – акционерное общество «Фонд развития предпринимательства «Даму»;</w:t>
      </w:r>
    </w:p>
    <w:p w:rsidR="00042DFC" w:rsidRDefault="00162A95">
      <w:pPr>
        <w:pStyle w:val="pj"/>
      </w:pPr>
      <w:r>
        <w:t>12) договор финансирования – 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 – покупателю или продавцу товара либо предоставляет предпринимателю имущество (предмет лизинга) на условиях лизинга (аренды) (к договору финансирования также относится генеральное соглашение финансирования, в рамках которого исламским банком и предпринимателем заключаются отдельные договоры о предоставлении коммерческого кредита (финансирования);</w:t>
      </w:r>
    </w:p>
    <w:p w:rsidR="00042DFC" w:rsidRDefault="00162A95">
      <w:pPr>
        <w:pStyle w:val="pj"/>
      </w:pPr>
      <w:r>
        <w:t>13)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rsidR="00042DFC" w:rsidRDefault="00162A95">
      <w:pPr>
        <w:pStyle w:val="pj"/>
      </w:pPr>
      <w:r>
        <w:t>14)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rsidR="00042DFC" w:rsidRDefault="00162A95">
      <w:pPr>
        <w:pStyle w:val="pj"/>
      </w:pPr>
      <w:r>
        <w:t>15) субсидии – периодические выплаты на безвозмездной и безвозвратной основе, выплачиваемые финансовым агентством исламскому банку/исламской лизинговой компании, в рамках субсидирования предпринимателей на основании договоров субсидирования;</w:t>
      </w:r>
    </w:p>
    <w:p w:rsidR="00042DFC" w:rsidRDefault="00162A95">
      <w:pPr>
        <w:pStyle w:val="pj"/>
      </w:pPr>
      <w:r>
        <w:t>16)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исламскому банку/исламской лизинговой компании, в качестве наценки на товар/части арендного платежа, составляющего доход исламского банка/исламской лизинговой компании, по финансированиям в обмен на выполнение в будущем определенных условий, относящихся к операционной деятельности предпринимателя;</w:t>
      </w:r>
    </w:p>
    <w:p w:rsidR="00042DFC" w:rsidRDefault="00162A95">
      <w:pPr>
        <w:pStyle w:val="pj"/>
      </w:pPr>
      <w:r>
        <w:t>17) уполномоченный орган – уполномоченный орган по предпринимательству;</w:t>
      </w:r>
    </w:p>
    <w:p w:rsidR="00042DFC" w:rsidRDefault="00162A95">
      <w:pPr>
        <w:pStyle w:val="pj"/>
      </w:pPr>
      <w:r>
        <w:t>18)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p w:rsidR="00042DFC" w:rsidRDefault="00162A95">
      <w:pPr>
        <w:pStyle w:val="pj"/>
      </w:pPr>
      <w:r>
        <w:t>19)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p w:rsidR="00042DFC" w:rsidRDefault="00162A95">
      <w:pPr>
        <w:pStyle w:val="pj"/>
      </w:pPr>
      <w:r>
        <w:t>3. Субсидирование используется для возмещения части расходов, уплачиваемых предпринимателями в качестве части наценки на товар/части арендного платежа, составляющего доход исламского банка/исламской лизинговой компании, по финансированиям, и осуществляется через эффективные механизмы взаимодействия государства с бизнесом.</w:t>
      </w:r>
    </w:p>
    <w:p w:rsidR="00042DFC" w:rsidRDefault="00162A95">
      <w:pPr>
        <w:pStyle w:val="pj"/>
      </w:pPr>
      <w:r>
        <w:t>4. Услуги финансового агентства оплачиваются уполномоченным органом за счет средств республиканского бюджета.</w:t>
      </w:r>
    </w:p>
    <w:p w:rsidR="00042DFC" w:rsidRDefault="00162A95">
      <w:pPr>
        <w:pStyle w:val="pj"/>
      </w:pPr>
      <w:r>
        <w:t>5. Средства, предусмотренные для субсидирования в рамках национального проекта,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p w:rsidR="00042DFC" w:rsidRDefault="00162A95">
      <w:pPr>
        <w:pStyle w:val="pj"/>
      </w:pPr>
      <w:r>
        <w:t>6. Средства, предусмотренные для субсидирования за счет средств местного бюджета, перечисляются по национальному проекту региональным координатором в финансовое агентство на основе договора о субсидировании и гарантировании, заключаемого между ними.</w:t>
      </w:r>
    </w:p>
    <w:p w:rsidR="00042DFC" w:rsidRDefault="00162A95">
      <w:pPr>
        <w:pStyle w:val="pj"/>
      </w:pPr>
      <w:r>
        <w:t>Типовая форма договора о субсидировании и гарантировании утверждается уполномоченным органом по предпринимательству.</w:t>
      </w:r>
    </w:p>
    <w:p w:rsidR="00042DFC" w:rsidRDefault="00162A95">
      <w:pPr>
        <w:pStyle w:val="pj"/>
      </w:pPr>
      <w:r>
        <w:t>7. Средства из республиканского и/или местного бюджетов и/или Национального фонда Республики Казахстан, выделенные на субсидирование и не использованные в рамках реализации национального проекта, могут быть использованы на субсидирование и гарантирование проектов в рамках национального проекта.</w:t>
      </w:r>
    </w:p>
    <w:p w:rsidR="00042DFC" w:rsidRDefault="00162A95">
      <w:pPr>
        <w:pStyle w:val="pj"/>
      </w:pPr>
      <w:r>
        <w:t>8. В рамках настоящих Правил субсидирования при финансировании исламскими банками субсидированию не подлежит финансирование:</w:t>
      </w:r>
    </w:p>
    <w:p w:rsidR="00042DFC" w:rsidRDefault="00162A95">
      <w:pPr>
        <w:pStyle w:val="pj"/>
      </w:pPr>
      <w:r>
        <w:t>1) в которых кредитором являются государственные институты развития, а также финансирование, ставка вознаграждения по которому была удешевлена за счет бюджетных средств, за исключением договоров финансирования исламских банков/исламских лизинговых компаний, ставка вознаграждения по которым была удешевлена в рамках в рамках реализации настоящих Правил субсидирования при финансировании исламскими банками;</w:t>
      </w:r>
    </w:p>
    <w:p w:rsidR="00042DFC" w:rsidRDefault="00162A95">
      <w:pPr>
        <w:pStyle w:val="pj"/>
      </w:pPr>
      <w:r>
        <w:t>2) направленное на выкуп долей, акций организаций, а также предприятий, как имущественного комплекса;</w:t>
      </w:r>
    </w:p>
    <w:p w:rsidR="00042DFC" w:rsidRDefault="00162A95">
      <w:pPr>
        <w:pStyle w:val="pj"/>
      </w:pPr>
      <w:r>
        <w:t>3) в виде овердрафта;</w:t>
      </w:r>
    </w:p>
    <w:p w:rsidR="00042DFC" w:rsidRDefault="00162A95">
      <w:pPr>
        <w:pStyle w:val="pj"/>
      </w:pPr>
      <w:r>
        <w:t>4) по возвратному, вторичному или сублизингу;</w:t>
      </w:r>
    </w:p>
    <w:p w:rsidR="00042DFC" w:rsidRDefault="00162A95">
      <w:pPr>
        <w:pStyle w:val="pj"/>
      </w:pPr>
      <w:r>
        <w:t>5) направленное на деятельность ломбардов, микрофинансовых, факторинговых организаций и лизинговых компаний.</w:t>
      </w:r>
    </w:p>
    <w:p w:rsidR="00042DFC" w:rsidRDefault="00162A95">
      <w:pPr>
        <w:pStyle w:val="pji"/>
      </w:pPr>
      <w:r>
        <w:rPr>
          <w:rStyle w:val="s3"/>
        </w:rPr>
        <w:t xml:space="preserve">В пункт 9 внесены изменения в соответствии с </w:t>
      </w:r>
      <w:hyperlink r:id="rId14" w:anchor="sub_id=204" w:history="1">
        <w:r>
          <w:rPr>
            <w:rStyle w:val="a4"/>
            <w:i/>
            <w:iCs/>
          </w:rPr>
          <w:t>постановлением</w:t>
        </w:r>
      </w:hyperlink>
      <w:r>
        <w:rPr>
          <w:rStyle w:val="s3"/>
        </w:rPr>
        <w:t xml:space="preserve"> Правительства РК от 31.01.23 г. № 64 (введены в действие с 17 февраля 2023 г.) (</w:t>
      </w:r>
      <w:hyperlink r:id="rId15" w:anchor="sub_id=900" w:history="1">
        <w:r>
          <w:rPr>
            <w:rStyle w:val="a4"/>
            <w:i/>
            <w:iCs/>
          </w:rPr>
          <w:t>см. стар. ред.</w:t>
        </w:r>
      </w:hyperlink>
      <w:r>
        <w:rPr>
          <w:rStyle w:val="s3"/>
        </w:rPr>
        <w:t>)</w:t>
      </w:r>
    </w:p>
    <w:p w:rsidR="00042DFC" w:rsidRDefault="00162A95">
      <w:pPr>
        <w:pStyle w:val="pj"/>
      </w:pPr>
      <w:r>
        <w:t>9. Участниками в рамках настоящих Правил субсидирования при финансировании исламскими банками не могут быть:</w:t>
      </w:r>
    </w:p>
    <w:p w:rsidR="00042DFC" w:rsidRDefault="00162A95">
      <w:pPr>
        <w:pStyle w:val="pj"/>
      </w:pPr>
      <w:r>
        <w:t>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w:t>
      </w:r>
    </w:p>
    <w:p w:rsidR="00042DFC" w:rsidRDefault="00162A95">
      <w:pPr>
        <w:pStyle w:val="pj"/>
      </w:pPr>
      <w:r>
        <w:t>2) предприниматели, осуществляющие свою деятельность в горнодобывающей промышленности, за исключением проектов на разработку гравийных и песчаных карьеров;</w:t>
      </w:r>
    </w:p>
    <w:p w:rsidR="00042DFC" w:rsidRDefault="00162A95">
      <w:pPr>
        <w:pStyle w:val="pj"/>
      </w:pPr>
      <w:r>
        <w:t>3) предприниматели/субъекты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p w:rsidR="00042DFC" w:rsidRDefault="00162A95">
      <w:pPr>
        <w:pStyle w:val="pj"/>
      </w:pPr>
      <w:r>
        <w:rPr>
          <w:rStyle w:val="s0"/>
        </w:rPr>
        <w:t>4) предприниматели, форма собственности которых оформлена как частное учреждение;</w:t>
      </w:r>
    </w:p>
    <w:p w:rsidR="00042DFC" w:rsidRDefault="00162A95">
      <w:pPr>
        <w:pStyle w:val="pj"/>
      </w:pPr>
      <w:r>
        <w:t xml:space="preserve">5) проекты предпринимателей, реализуемые по видам деятельности, указанным в </w:t>
      </w:r>
      <w:hyperlink r:id="rId16" w:anchor="sub_id=240400" w:history="1">
        <w:r>
          <w:rPr>
            <w:rStyle w:val="a4"/>
          </w:rPr>
          <w:t>пункте 4 статьи 24</w:t>
        </w:r>
      </w:hyperlink>
      <w:r>
        <w:t xml:space="preserve"> Кодекса (действие настоящего подпункта распространяется на отношения, возникшие с 20 апреля 2020 года).</w:t>
      </w:r>
    </w:p>
    <w:p w:rsidR="00042DFC" w:rsidRDefault="00162A95">
      <w:pPr>
        <w:pStyle w:val="pj"/>
      </w:pPr>
      <w:r>
        <w:rPr>
          <w:b/>
          <w:bCs/>
        </w:rPr>
        <w:t> </w:t>
      </w:r>
    </w:p>
    <w:p w:rsidR="00042DFC" w:rsidRDefault="00162A95">
      <w:pPr>
        <w:pStyle w:val="pj"/>
      </w:pPr>
      <w:r>
        <w:rPr>
          <w:b/>
          <w:bCs/>
        </w:rPr>
        <w:t> </w:t>
      </w:r>
    </w:p>
    <w:p w:rsidR="00042DFC" w:rsidRDefault="00162A95">
      <w:pPr>
        <w:pStyle w:val="pc"/>
      </w:pPr>
      <w:r>
        <w:rPr>
          <w:rStyle w:val="s1"/>
        </w:rPr>
        <w:t>Глава 2. Порядок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w:t>
      </w:r>
    </w:p>
    <w:p w:rsidR="00042DFC" w:rsidRDefault="00162A95">
      <w:pPr>
        <w:pStyle w:val="pj"/>
      </w:pPr>
      <w:r>
        <w:rPr>
          <w:b/>
          <w:bCs/>
        </w:rPr>
        <w:t> </w:t>
      </w:r>
    </w:p>
    <w:p w:rsidR="00042DFC" w:rsidRDefault="00162A95">
      <w:pPr>
        <w:pStyle w:val="pc"/>
      </w:pPr>
      <w:r>
        <w:rPr>
          <w:rStyle w:val="s1"/>
        </w:rPr>
        <w:t>Параграф 1. Условия предоставления субсидий по направлению «Поддержка предпринимателей/субъектов индустриально-инновационной деятельности»</w:t>
      </w:r>
    </w:p>
    <w:p w:rsidR="00042DFC" w:rsidRDefault="00162A95">
      <w:pPr>
        <w:pStyle w:val="pj"/>
      </w:pPr>
      <w:r>
        <w:t> </w:t>
      </w:r>
    </w:p>
    <w:p w:rsidR="00042DFC" w:rsidRDefault="00162A95">
      <w:pPr>
        <w:pStyle w:val="pj"/>
      </w:pPr>
      <w:r>
        <w:t xml:space="preserve">10. Участниками направления «Поддержка предпринимателей/субъектов индустриально-инновационной деятельности» являются предприниматели, реализующие и (или) планирующие реализовать проекты в приоритетных секторах экономики по перечню, согласно </w:t>
      </w:r>
      <w:hyperlink w:anchor="sub1" w:history="1">
        <w:r>
          <w:rPr>
            <w:rStyle w:val="a4"/>
          </w:rPr>
          <w:t>приложению 1</w:t>
        </w:r>
      </w:hyperlink>
      <w:r>
        <w:t xml:space="preserve"> к настоящим Правилам субсидирования, при финансировании исламскими банками. 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за исключением деятельности ломбардов, микрофинансовых, факторинговых организаций и лизинговых компаний.</w:t>
      </w:r>
    </w:p>
    <w:p w:rsidR="00042DFC" w:rsidRDefault="00162A95">
      <w:pPr>
        <w:pStyle w:val="pj"/>
      </w:pPr>
      <w:r>
        <w:t>При этом в населенных пунктах, за исключением городов республиканского значения/областных центров, допускается субсидирование наценки на товар/части арендного платежа по финансированию на пополнение оборотных средств в сфере торговой деятельности на сумму не более 100 (сто) млн тенге для одного предпринимателя.</w:t>
      </w:r>
    </w:p>
    <w:p w:rsidR="00042DFC" w:rsidRDefault="00162A95">
      <w:pPr>
        <w:pStyle w:val="pj"/>
      </w:pPr>
      <w:r>
        <w:t>Финансирование осуществляется в национальной валюте.</w:t>
      </w:r>
    </w:p>
    <w:p w:rsidR="00042DFC" w:rsidRDefault="00162A95">
      <w:pPr>
        <w:pStyle w:val="pji"/>
      </w:pPr>
      <w:r>
        <w:rPr>
          <w:rStyle w:val="s3"/>
        </w:rPr>
        <w:t xml:space="preserve">Пункт 11 изложен в редакции </w:t>
      </w:r>
      <w:hyperlink r:id="rId17" w:anchor="sub_id=211" w:history="1">
        <w:r>
          <w:rPr>
            <w:rStyle w:val="a4"/>
            <w:i/>
            <w:iCs/>
          </w:rPr>
          <w:t>постановления</w:t>
        </w:r>
      </w:hyperlink>
      <w:r>
        <w:rPr>
          <w:rStyle w:val="s3"/>
        </w:rPr>
        <w:t xml:space="preserve"> Правительства РК от 17.02.23 г. № 139 (введено в действие с 23 февраля 2023 г.) (</w:t>
      </w:r>
      <w:hyperlink r:id="rId18" w:anchor="sub_id=1100" w:history="1">
        <w:r>
          <w:rPr>
            <w:rStyle w:val="a4"/>
            <w:i/>
            <w:iCs/>
          </w:rPr>
          <w:t>см. стар. ред.</w:t>
        </w:r>
        <w:r>
          <w:rPr>
            <w:rStyle w:val="s3"/>
          </w:rPr>
          <w:t xml:space="preserve">) </w:t>
        </w:r>
      </w:hyperlink>
    </w:p>
    <w:p w:rsidR="00042DFC" w:rsidRDefault="00162A95">
      <w:pPr>
        <w:pStyle w:val="pj"/>
      </w:pPr>
      <w:r>
        <w:rPr>
          <w:rStyle w:val="s0"/>
        </w:rPr>
        <w:t>11. Субсидирование наценки на товар/части арендного платежа, составляющего доход исламского банка/исламской лизинговой компании, осуществляется по финансированию, выдаваемому для реализации новых эффективных инвестиционных проектов, а также проектов, направленных на модернизацию, пополнение оборотных средств и расширение производства.</w:t>
      </w:r>
    </w:p>
    <w:p w:rsidR="00042DFC" w:rsidRDefault="00162A95">
      <w:pPr>
        <w:pStyle w:val="pj"/>
      </w:pPr>
      <w:r>
        <w:rPr>
          <w:rStyle w:val="s0"/>
        </w:rPr>
        <w:t>Под новыми эффективными инвестиционными проектами, а также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rsidR="00042DFC" w:rsidRDefault="00162A95">
      <w:pPr>
        <w:pStyle w:val="pj"/>
      </w:pPr>
      <w:r>
        <w:rPr>
          <w:rStyle w:val="s0"/>
        </w:rPr>
        <w:t>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rsidR="00042DFC" w:rsidRDefault="00162A95">
      <w:pPr>
        <w:pStyle w:val="pj"/>
      </w:pPr>
      <w:r>
        <w:rPr>
          <w:rStyle w:val="s0"/>
        </w:rPr>
        <w:t>По кредитам предпринимателей, направленным на пополнение оборотных средств, а также рефинансирование текущих обязательств, требования, предусмотренные в настоящем пункте, не распространяются.</w:t>
      </w:r>
    </w:p>
    <w:p w:rsidR="00042DFC" w:rsidRDefault="00162A95">
      <w:pPr>
        <w:pStyle w:val="pj"/>
      </w:pPr>
      <w:r>
        <w:t>12. К новому финансированию также относится финансирование, ранее выданное исламским банком/исламской лизинговой компанией в течение 12 (двенадцать) месяцев до внесения проекта финансовому агентству для реализации новых инвестиционных проектов, а также проектов, направленных на модернизацию и расширение производства.</w:t>
      </w:r>
    </w:p>
    <w:p w:rsidR="00042DFC" w:rsidRDefault="00162A95">
      <w:pPr>
        <w:pStyle w:val="pj"/>
      </w:pPr>
      <w:r>
        <w:t>13. Субсидированию также подлежит финансирование, направленное на рефинансирование кредитов/договоров финансового лизинга/договоров финансирования, ранее выданное банками второго уровня/лизинговыми компаниями/исламскими банками/исламскими лизинговыми компаниями в течение 2 (два) лет до внесения проекта финансовому агентству (срок исчисляется с даты выдачи первого финансирования) и соответствующее критериям настоящих Правил субсидирования при финансировании исламскими банками.</w:t>
      </w:r>
    </w:p>
    <w:p w:rsidR="00042DFC" w:rsidRDefault="00162A95">
      <w:pPr>
        <w:pStyle w:val="pj"/>
      </w:pPr>
      <w:r>
        <w:t>14. Субсидирование может осуществляться по кредитам, выдаваемым (выданным)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30 % от суммы финансирования, или средств единого накопительного пенсионного фонда или финансирование размером не более 500 (пятьсот) млн тенге.</w:t>
      </w:r>
    </w:p>
    <w:p w:rsidR="00042DFC" w:rsidRDefault="00162A95">
      <w:pPr>
        <w:pStyle w:val="pj"/>
      </w:pPr>
      <w:r>
        <w:t>15. При финансировании с применением инструмента гарантирования до 500 (пятьсот) млн тенге, 100 % которых направлено на пополнение оборотных средств, допускаются к субсидированию наценки на товар/части арендного платежа, составляющего доход исламского банка/исламской лизинговой компании (за исключением проведения расчетов по оплате текущих платежей по обслуживанию кредитов, договоров финансирования или договоров лизинга и иные цели, не связанные с осуществлением предпринимателем основной деятельности).</w:t>
      </w:r>
    </w:p>
    <w:p w:rsidR="00042DFC" w:rsidRDefault="00162A95">
      <w:pPr>
        <w:pStyle w:val="pj"/>
      </w:pPr>
      <w:r>
        <w:t>16. Сумма финансирования/договора исламского лизинга, по которому осуществляется субсидирование наценки на товар/части арендного платежа, составляющего доход исламского банка/исламской лизинговой компании, не может превышать 3 (три) млрд тенге для одного предпринимателя. В случае, если нескольким аффилированным предпринимателям предоставляется финансирование для реализации одного бизнес-проекта, то данная сумма не может превышать 3 (три) млрд тенге.</w:t>
      </w:r>
    </w:p>
    <w:p w:rsidR="00042DFC" w:rsidRDefault="00162A95">
      <w:pPr>
        <w:pStyle w:val="pj"/>
      </w:pPr>
      <w:r>
        <w:t>Одним бизнес-проектом считается совокупность двух и более проектов, соответствующих следующим 2 (два) критериям одновременно:</w:t>
      </w:r>
    </w:p>
    <w:p w:rsidR="00042DFC" w:rsidRDefault="00162A95">
      <w:pPr>
        <w:pStyle w:val="pj"/>
      </w:pPr>
      <w:r>
        <w:t>проект реализуется как один объект (является единым зданием/сооружением/объектом неразрывно связанным физически или технологически);</w:t>
      </w:r>
    </w:p>
    <w:p w:rsidR="00042DFC" w:rsidRDefault="00162A95">
      <w:pPr>
        <w:pStyle w:val="pj"/>
      </w:pPr>
      <w:r>
        <w:t>проект реализуется в рамках одного подкласса ОКЭД.</w:t>
      </w:r>
    </w:p>
    <w:p w:rsidR="00042DFC" w:rsidRDefault="00162A95">
      <w:pPr>
        <w:pStyle w:val="pj"/>
      </w:pPr>
      <w:r>
        <w:t>Сумма финансирования/договора исламского лизинга по проектам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не может превышать 1,5 млрд тенге для одного предпринимателя.</w:t>
      </w:r>
    </w:p>
    <w:p w:rsidR="00042DFC" w:rsidRDefault="00162A95">
      <w:pPr>
        <w:pStyle w:val="pj"/>
      </w:pPr>
      <w:r>
        <w:t xml:space="preserve">При этом по проектам, одобренным до 27 января 2018 года, с кредитным лимитом до 4,5 млрд тенге субсидирование осуществляется на ранее одобренных условиях </w:t>
      </w:r>
      <w:hyperlink r:id="rId19" w:anchor="sub_id=100" w:history="1">
        <w:r>
          <w:rPr>
            <w:rStyle w:val="a4"/>
          </w:rPr>
          <w:t>Государственной программы</w:t>
        </w:r>
      </w:hyperlink>
      <w:r>
        <w:t xml:space="preserve"> поддержки и развития бизнеса «Дорожная карта бизнеса-2020», утвержденной постановлением Правительства Республики Казахстан от 25 августа 2018 года № 522 (далее – Программа «ДКБ-2020»).</w:t>
      </w:r>
    </w:p>
    <w:p w:rsidR="00042DFC" w:rsidRDefault="00162A95">
      <w:pPr>
        <w:pStyle w:val="pj"/>
      </w:pPr>
      <w:r>
        <w:t>17. Срок субсидирования по финансированию, направленному на инвестиции, составляет 5 (пять) лет без права пролонгации срока субсидирования. Срок субсидирования по финансированию, направленному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p w:rsidR="00042DFC" w:rsidRDefault="00162A95">
      <w:pPr>
        <w:pStyle w:val="pj"/>
      </w:pPr>
      <w:r>
        <w:t>18. При предоставлении отсрочки и увеличении срока финансирования на предоставленную отсрочку по оплате наценки на товар/части арендного платежа, составляющего доход исламского банка/исламской лизинговой компании, по финансированию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при финансировании исламскими банками, продлевается на срок предоставленной отсрочки.</w:t>
      </w:r>
    </w:p>
    <w:p w:rsidR="00042DFC" w:rsidRDefault="00162A95">
      <w:pPr>
        <w:pStyle w:val="pji"/>
      </w:pPr>
      <w:r>
        <w:rPr>
          <w:rStyle w:val="s3"/>
        </w:rPr>
        <w:t xml:space="preserve">Пункт 19 изложен в редакции </w:t>
      </w:r>
      <w:hyperlink r:id="rId20" w:anchor="sub_id=19" w:history="1">
        <w:r>
          <w:rPr>
            <w:rStyle w:val="a4"/>
            <w:i/>
            <w:iCs/>
          </w:rPr>
          <w:t>постановления</w:t>
        </w:r>
      </w:hyperlink>
      <w:r>
        <w:rPr>
          <w:rStyle w:val="s3"/>
        </w:rPr>
        <w:t xml:space="preserve"> Правительства РК от 31.01.23 г. № 64 (введено в действие с 17 февраля 2023 г.) (</w:t>
      </w:r>
      <w:hyperlink r:id="rId21" w:anchor="sub_id=1900" w:history="1">
        <w:r>
          <w:rPr>
            <w:rStyle w:val="a4"/>
            <w:i/>
            <w:iCs/>
          </w:rPr>
          <w:t>см. стар. ред.</w:t>
        </w:r>
      </w:hyperlink>
      <w:r>
        <w:rPr>
          <w:rStyle w:val="s3"/>
        </w:rPr>
        <w:t xml:space="preserve">); </w:t>
      </w:r>
      <w:hyperlink r:id="rId22" w:anchor="sub_id=19" w:history="1">
        <w:r>
          <w:rPr>
            <w:rStyle w:val="a4"/>
            <w:i/>
            <w:iCs/>
          </w:rPr>
          <w:t>постановления</w:t>
        </w:r>
      </w:hyperlink>
      <w:r>
        <w:rPr>
          <w:rStyle w:val="s3"/>
        </w:rPr>
        <w:t xml:space="preserve"> Правительства РК от 17.02.23 г. № 139 (введено в действие с 23 февраля 2023 г.) (</w:t>
      </w:r>
      <w:hyperlink r:id="rId23" w:anchor="sub_id=1900" w:history="1">
        <w:r>
          <w:rPr>
            <w:rStyle w:val="a4"/>
            <w:i/>
            <w:iCs/>
          </w:rPr>
          <w:t>см. стар. ред.</w:t>
        </w:r>
        <w:r>
          <w:rPr>
            <w:rStyle w:val="s3"/>
          </w:rPr>
          <w:t xml:space="preserve">) </w:t>
        </w:r>
      </w:hyperlink>
    </w:p>
    <w:p w:rsidR="00042DFC" w:rsidRDefault="00162A95">
      <w:pPr>
        <w:pStyle w:val="pj"/>
      </w:pPr>
      <w:r>
        <w:rPr>
          <w:rStyle w:val="s0"/>
        </w:rPr>
        <w:t>19. Субсидирование по проектам, реализуемым в приоритетных секторах экономики в рамках настоящих Правил субсидирования при финансировании исламскими банками, осуществляется только по финансированию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 13,75 %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042DFC" w:rsidRDefault="00162A95">
      <w:pPr>
        <w:pStyle w:val="pj"/>
      </w:pPr>
      <w:r>
        <w:rPr>
          <w:rStyle w:val="s0"/>
        </w:rPr>
        <w:t>В случае уменьшения базовой ставки, установленной Национальным Банком Республики Казахстан на 6 декабря 2022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rsidR="00042DFC" w:rsidRDefault="00162A95">
      <w:pPr>
        <w:pStyle w:val="pj"/>
      </w:pPr>
      <w:r>
        <w:t>20. В рамках настоящих Правил субсидирования при финансировании исламскими банками исламский банк/исламская лизинговая компания не взимает какие-либо комиссии, сборы и/или иные платежи, связанные с финансированием, за исключением:</w:t>
      </w:r>
    </w:p>
    <w:p w:rsidR="00042DFC" w:rsidRDefault="00162A95">
      <w:pPr>
        <w:pStyle w:val="pj"/>
      </w:pPr>
      <w:r>
        <w:t>1) связанных с изменением условий финансирования (договора исламского лизинга), инициируемых предпринимателем;</w:t>
      </w:r>
    </w:p>
    <w:p w:rsidR="00042DFC" w:rsidRDefault="00162A95">
      <w:pPr>
        <w:pStyle w:val="pj"/>
      </w:pPr>
      <w:r>
        <w:t>2) взимаемых по причине нарушения предпринимателем обязательств по финансированию (по договору исламского лизинга);</w:t>
      </w:r>
    </w:p>
    <w:p w:rsidR="00042DFC" w:rsidRDefault="00162A95">
      <w:pPr>
        <w:pStyle w:val="pj"/>
      </w:pPr>
      <w:r>
        <w:t>3) связанных с проведением независимой оценки предмета лизинга (аренды), страхования предмета лизинга (аренды), регистрацией договора залога и снятием обременения;</w:t>
      </w:r>
    </w:p>
    <w:p w:rsidR="00042DFC" w:rsidRDefault="00162A95">
      <w:pPr>
        <w:pStyle w:val="pj"/>
      </w:pPr>
      <w:r>
        <w:t>4) связанных с исполнением договора исламского лизинга (возмещение услуг сторонних организаций, таких как таможенная очистка, услуг регистрации предмета лизинга (аренды) специальными органами, услуг банков).</w:t>
      </w:r>
    </w:p>
    <w:p w:rsidR="00042DFC" w:rsidRDefault="00162A95">
      <w:pPr>
        <w:pStyle w:val="pj"/>
      </w:pPr>
      <w:bookmarkStart w:id="0" w:name="SUB2100"/>
      <w:bookmarkEnd w:id="0"/>
      <w:r>
        <w:t>21. В случае принятия финансовым агентством решения о субсидировании действующего финансирования, исламский банк/исламская лизинговая компания возмещает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rsidR="00042DFC" w:rsidRDefault="00162A95">
      <w:pPr>
        <w:pStyle w:val="pj"/>
      </w:pPr>
      <w:r>
        <w:t>При этом данные комиссии, сборы и/или иные платежи подлежат возмещению предпринимателю в течение 3 (три) месяцев с даты получения от финансового агентства подписанного договора.</w:t>
      </w:r>
    </w:p>
    <w:p w:rsidR="00042DFC" w:rsidRDefault="00162A95">
      <w:pPr>
        <w:pStyle w:val="pj"/>
      </w:pPr>
      <w:r>
        <w:t xml:space="preserve">22. В случае несвоевременного возмещения исламским банком/исламской лизинговой компанией предпринимателю ранее полученных комиссий, сборов и/или иных платежей в сроки, указанные в </w:t>
      </w:r>
      <w:hyperlink w:anchor="sub2100" w:history="1">
        <w:r>
          <w:rPr>
            <w:rStyle w:val="a4"/>
          </w:rPr>
          <w:t>пункте 21</w:t>
        </w:r>
      </w:hyperlink>
      <w:r>
        <w:t xml:space="preserve"> настоящих Правил субсидирования при финансировании исламскими банками, исламский банк/исламская лизинговая компания уплачивает финансовому агентству штраф в размере 50 (пятьдесят) </w:t>
      </w:r>
      <w:hyperlink r:id="rId24" w:history="1">
        <w:r>
          <w:rPr>
            <w:rStyle w:val="a4"/>
          </w:rPr>
          <w:t>МРП</w:t>
        </w:r>
      </w:hyperlink>
      <w:r>
        <w:t>.</w:t>
      </w:r>
    </w:p>
    <w:p w:rsidR="00042DFC" w:rsidRDefault="00162A95">
      <w:pPr>
        <w:pStyle w:val="pj"/>
      </w:pPr>
      <w:r>
        <w:t xml:space="preserve">23. В соответствии со </w:t>
      </w:r>
      <w:hyperlink r:id="rId25" w:anchor="sub_id=30000" w:history="1">
        <w:r>
          <w:rPr>
            <w:rStyle w:val="a4"/>
          </w:rPr>
          <w:t>статьей 3</w:t>
        </w:r>
      </w:hyperlink>
      <w:r>
        <w:t xml:space="preserve"> Закона Республики Казахстан «О финансовом лизинге» субсидированию подлежат следующие формы и виды лизинга: внутренний лизинг, банковский лизинг, полный лизинг, чистый лизинг и исламский лизинг.</w:t>
      </w:r>
    </w:p>
    <w:p w:rsidR="00042DFC" w:rsidRDefault="00162A95">
      <w:pPr>
        <w:pStyle w:val="pj"/>
      </w:pPr>
      <w:r>
        <w:rPr>
          <w:b/>
          <w:bCs/>
        </w:rPr>
        <w:t> </w:t>
      </w:r>
    </w:p>
    <w:p w:rsidR="00042DFC" w:rsidRDefault="00162A95">
      <w:pPr>
        <w:pStyle w:val="pj"/>
      </w:pPr>
      <w:r>
        <w:rPr>
          <w:b/>
          <w:bCs/>
        </w:rPr>
        <w:t> </w:t>
      </w:r>
    </w:p>
    <w:p w:rsidR="00042DFC" w:rsidRDefault="00162A95">
      <w:pPr>
        <w:pStyle w:val="pc"/>
      </w:pPr>
      <w:r>
        <w:rPr>
          <w:rStyle w:val="s1"/>
        </w:rPr>
        <w:t>Параграф 2. Взаимодействие участников для предоставления субсидий</w:t>
      </w:r>
    </w:p>
    <w:p w:rsidR="00042DFC" w:rsidRDefault="00162A95">
      <w:pPr>
        <w:pStyle w:val="pj"/>
      </w:pPr>
      <w:r>
        <w:rPr>
          <w:b/>
          <w:bCs/>
        </w:rPr>
        <w:t> </w:t>
      </w:r>
    </w:p>
    <w:p w:rsidR="00042DFC" w:rsidRDefault="00162A95">
      <w:pPr>
        <w:pStyle w:val="pj"/>
      </w:pPr>
      <w:r>
        <w:t>24. Предприниматель обращается в исламский банк/исламскую лизинговую компанию:</w:t>
      </w:r>
    </w:p>
    <w:p w:rsidR="00042DFC" w:rsidRDefault="00162A95">
      <w:pPr>
        <w:pStyle w:val="pj"/>
      </w:pPr>
      <w:r>
        <w:t>1) по новому финансированию с заявлением на предоставление финансирования (по форме, утвержденной внутренними нормативными документами исламского банка/исламской лизинговой компании) на условиях, соответствующих настоящим Правилам субсидирования при финансировании исламскими банками;</w:t>
      </w:r>
    </w:p>
    <w:p w:rsidR="00042DFC" w:rsidRDefault="00162A95">
      <w:pPr>
        <w:pStyle w:val="pj"/>
      </w:pPr>
      <w:r>
        <w:t xml:space="preserve">2) по действующему финансированию с заявлением по форме, согласно </w:t>
      </w:r>
      <w:hyperlink w:anchor="sub2" w:history="1">
        <w:r>
          <w:rPr>
            <w:rStyle w:val="a4"/>
          </w:rPr>
          <w:t>приложению 2</w:t>
        </w:r>
      </w:hyperlink>
      <w:r>
        <w:t xml:space="preserve"> к настоящим Правилам субсидирования при финансировании исламскими банками, по которому уведомляет исламский банк/исламскую лизинговую компанию о намерении получения субсидий, и ходатайством о понижении номинальной наценки на товар/части арендного платежа, составляющего доход исламского банка/исламской лизинговой компании, по финансированию до размеров, установленных настоящими Правилами субсидирования при финансировании исламскими банками.</w:t>
      </w:r>
    </w:p>
    <w:p w:rsidR="00042DFC" w:rsidRDefault="00162A95">
      <w:pPr>
        <w:pStyle w:val="pj"/>
      </w:pPr>
      <w:r>
        <w:t>25. Исламский банк/исламская лизинговая компания проводят оценку финансово-экономической эффективности проекта и, в случае положительного решения о предоставлении финансирования или понижении наценки на товар/части арендного платежа, составляющего доход исламского банка/исламской лизинговой компании, по финансированию, в течение 3 (три) рабочих дней направляет письменный ответ предпринимателю о готовности финансировать проект с уведомлением финансового агентства.</w:t>
      </w:r>
    </w:p>
    <w:p w:rsidR="00042DFC" w:rsidRDefault="00162A95">
      <w:pPr>
        <w:pStyle w:val="pji"/>
      </w:pPr>
      <w:r>
        <w:rPr>
          <w:rStyle w:val="s3"/>
        </w:rPr>
        <w:t xml:space="preserve">В пункт 26 внесены изменения в соответствии с </w:t>
      </w:r>
      <w:hyperlink r:id="rId26" w:anchor="sub_id=26" w:history="1">
        <w:r>
          <w:rPr>
            <w:rStyle w:val="a4"/>
            <w:i/>
            <w:iCs/>
          </w:rPr>
          <w:t>постановлением</w:t>
        </w:r>
      </w:hyperlink>
      <w:r>
        <w:rPr>
          <w:rStyle w:val="s3"/>
        </w:rPr>
        <w:t xml:space="preserve"> Правительства РК от 19.07.22 г. № 505 (</w:t>
      </w:r>
      <w:hyperlink r:id="rId27" w:anchor="sub_id=2600" w:history="1">
        <w:r>
          <w:rPr>
            <w:rStyle w:val="a4"/>
            <w:i/>
            <w:iCs/>
          </w:rPr>
          <w:t>см. стар. ред.</w:t>
        </w:r>
      </w:hyperlink>
      <w:r>
        <w:rPr>
          <w:rStyle w:val="s3"/>
        </w:rPr>
        <w:t xml:space="preserve">); </w:t>
      </w:r>
      <w:hyperlink r:id="rId28" w:anchor="sub_id=26" w:history="1">
        <w:r>
          <w:rPr>
            <w:rStyle w:val="a4"/>
            <w:i/>
            <w:iCs/>
          </w:rPr>
          <w:t>постановлением</w:t>
        </w:r>
      </w:hyperlink>
      <w:r>
        <w:rPr>
          <w:rStyle w:val="s3"/>
        </w:rPr>
        <w:t xml:space="preserve"> Правительства РК от 17.02.23 г. № 139 (введено в действие с 23 февраля 2023 г.) (</w:t>
      </w:r>
      <w:hyperlink r:id="rId29" w:anchor="sub_id=2600" w:history="1">
        <w:r>
          <w:rPr>
            <w:rStyle w:val="a4"/>
            <w:i/>
            <w:iCs/>
          </w:rPr>
          <w:t>см. стар. ред.</w:t>
        </w:r>
      </w:hyperlink>
      <w:r>
        <w:rPr>
          <w:rStyle w:val="s3"/>
        </w:rPr>
        <w:t>)</w:t>
      </w:r>
    </w:p>
    <w:p w:rsidR="00042DFC" w:rsidRDefault="00162A95">
      <w:pPr>
        <w:pStyle w:val="pj"/>
      </w:pPr>
      <w:r>
        <w:t xml:space="preserve">26. Предприниматель с положительным решением исламского банка/исламской лизинговой компании обращается в финансовое агентство с заявлением-анкетой предпринимателя по форме, согласно </w:t>
      </w:r>
      <w:hyperlink w:anchor="sub3" w:history="1">
        <w:r>
          <w:rPr>
            <w:rStyle w:val="a4"/>
          </w:rPr>
          <w:t>приложению 3</w:t>
        </w:r>
      </w:hyperlink>
      <w:r>
        <w:t xml:space="preserve"> к настоящим Правилам субсидирования при финансировании исламскими банками, к которому прилагает следующие документы:</w:t>
      </w:r>
    </w:p>
    <w:p w:rsidR="00042DFC" w:rsidRDefault="00162A95">
      <w:pPr>
        <w:pStyle w:val="pj"/>
      </w:pPr>
      <w:r>
        <w:t>1) свидетельство о государственной регистрации (перерегистрации) юридического лица (копию, заверенную подписью предпринимателя), уведомление о регистрации индивидуального предпринимателя;</w:t>
      </w:r>
    </w:p>
    <w:p w:rsidR="00042DFC" w:rsidRDefault="00162A95">
      <w:pPr>
        <w:pStyle w:val="pj"/>
      </w:pPr>
      <w:r>
        <w:rPr>
          <w:rStyle w:val="s0"/>
        </w:rPr>
        <w:t>2) бизнес-план проекта предпринимателя, содержащий этапы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направления «Поддержка предпринимателей/субъектов индустриально-инновационной деятельности»);</w:t>
      </w:r>
    </w:p>
    <w:p w:rsidR="00042DFC" w:rsidRDefault="00162A95">
      <w:pPr>
        <w:pStyle w:val="pj"/>
      </w:pPr>
      <w:r>
        <w:t>3) справку из налогового органа об отсутствии задолженности по обязательным платежам в бюджет, выданную не позднее чем за 30 (тридцать) календарных дней до даты обращения;</w:t>
      </w:r>
    </w:p>
    <w:p w:rsidR="00042DFC" w:rsidRDefault="00162A95">
      <w:pPr>
        <w:pStyle w:val="pj"/>
      </w:pPr>
      <w:r>
        <w:t>4) копии товаросопроводительных документов, подтверждающих перемещение товаров с территории одного государства – члена Таможенного союза на территорию другого государства – члена Таможенного союза (в случае наличия);</w:t>
      </w:r>
    </w:p>
    <w:p w:rsidR="00042DFC" w:rsidRDefault="00162A95">
      <w:pPr>
        <w:pStyle w:val="pj"/>
      </w:pPr>
      <w:r>
        <w:t>5) письмо исламского банка/исламской лизинговой компании с положительным решением о возможности предоставления финансирования или понижения наценки на товар/части арендного платежа, составляющего доход исламского банка/исламской лизинговой компании, по финансированию предпринимателя.</w:t>
      </w:r>
    </w:p>
    <w:p w:rsidR="00042DFC" w:rsidRDefault="00162A95">
      <w:pPr>
        <w:pStyle w:val="pj"/>
      </w:pPr>
      <w:r>
        <w:t>27. В случаях представления неполного пакета документов либо представления документов, не соответствующих установленным формам, финансовое агентство в течение 1 (один) рабочего дня возвращает исламскому банку/исламской лизинговой компании/предпринимателю представленные документы с указанием конкретных недостатков по представленным документам для доработки. В случае отсутствия недостатков по пакету документов, финансовое агентство выносит проект предпринимателя на заседание уполномоченного органа финансового агентства.</w:t>
      </w:r>
    </w:p>
    <w:p w:rsidR="00042DFC" w:rsidRDefault="00162A95">
      <w:pPr>
        <w:pStyle w:val="pj"/>
      </w:pPr>
      <w:r>
        <w:t>28.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p w:rsidR="00042DFC" w:rsidRDefault="00162A95">
      <w:pPr>
        <w:pStyle w:val="pj"/>
      </w:pPr>
      <w:r>
        <w:t>29.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p w:rsidR="00042DFC" w:rsidRDefault="00162A95">
      <w:pPr>
        <w:pStyle w:val="pji"/>
      </w:pPr>
      <w:r>
        <w:rPr>
          <w:rStyle w:val="s3"/>
        </w:rPr>
        <w:t xml:space="preserve">Пункт 30 изложен в редакции </w:t>
      </w:r>
      <w:hyperlink r:id="rId30" w:anchor="sub_id=30" w:history="1">
        <w:r>
          <w:rPr>
            <w:rStyle w:val="a4"/>
            <w:i/>
            <w:iCs/>
          </w:rPr>
          <w:t>постановления</w:t>
        </w:r>
      </w:hyperlink>
      <w:r>
        <w:rPr>
          <w:rStyle w:val="s3"/>
        </w:rPr>
        <w:t xml:space="preserve"> Правительства РК от 17.02.23 г. № 139 (введено в действие с 23 февраля 2023 г.) (</w:t>
      </w:r>
      <w:hyperlink r:id="rId31" w:anchor="sub_id=3000" w:history="1">
        <w:r>
          <w:rPr>
            <w:rStyle w:val="a4"/>
            <w:i/>
            <w:iCs/>
          </w:rPr>
          <w:t>см. стар. ред.</w:t>
        </w:r>
        <w:r>
          <w:rPr>
            <w:rStyle w:val="s3"/>
          </w:rPr>
          <w:t xml:space="preserve">) </w:t>
        </w:r>
      </w:hyperlink>
    </w:p>
    <w:p w:rsidR="00042DFC" w:rsidRDefault="00162A95">
      <w:pPr>
        <w:pStyle w:val="pj"/>
      </w:pPr>
      <w:r>
        <w:rPr>
          <w:rStyle w:val="s0"/>
        </w:rPr>
        <w:t>30.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 При этом, в случае принятия положительного решения уполномоченным органом финансового агентства, в решении указываются: обязательство предпринимателей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w:t>
      </w:r>
    </w:p>
    <w:p w:rsidR="00042DFC" w:rsidRDefault="00162A95">
      <w:pPr>
        <w:pStyle w:val="pj"/>
      </w:pPr>
      <w:r>
        <w:t xml:space="preserve">31.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направляет выписку из протокола с сопроводительным письмом по формам, согласно </w:t>
      </w:r>
      <w:hyperlink w:anchor="sub4" w:history="1">
        <w:r>
          <w:rPr>
            <w:rStyle w:val="a4"/>
          </w:rPr>
          <w:t>приложениям 4, 5</w:t>
        </w:r>
      </w:hyperlink>
      <w:r>
        <w:t xml:space="preserve"> к настоящим Правилам субсидирования при финансировании исламскими банками (далее – соответствующее письмо), исламскому банку/исламской лизинговой компании и предпринимателю.</w:t>
      </w:r>
    </w:p>
    <w:p w:rsidR="00042DFC" w:rsidRDefault="00162A95">
      <w:pPr>
        <w:pStyle w:val="pj"/>
      </w:pPr>
      <w:r>
        <w:t>32. Срок действия положительного решения уполномоченного органа финансового агентства составляет 3 (три) месяца с даты принятия решения.</w:t>
      </w:r>
    </w:p>
    <w:p w:rsidR="00042DFC" w:rsidRDefault="00162A95">
      <w:pPr>
        <w:pStyle w:val="pj"/>
      </w:pPr>
      <w:r>
        <w:rPr>
          <w:b/>
          <w:bCs/>
        </w:rPr>
        <w:t> </w:t>
      </w:r>
    </w:p>
    <w:p w:rsidR="00042DFC" w:rsidRDefault="00162A95">
      <w:pPr>
        <w:pStyle w:val="pj"/>
      </w:pPr>
      <w:r>
        <w:rPr>
          <w:b/>
          <w:bCs/>
        </w:rPr>
        <w:t> </w:t>
      </w:r>
    </w:p>
    <w:p w:rsidR="00042DFC" w:rsidRDefault="00162A95">
      <w:pPr>
        <w:pStyle w:val="pc"/>
      </w:pPr>
      <w:r>
        <w:rPr>
          <w:rStyle w:val="s1"/>
        </w:rPr>
        <w:t>Параграф 3. Подача предпринимателем электронной заявки через веб-портал «электронного правительства»</w:t>
      </w:r>
    </w:p>
    <w:p w:rsidR="00042DFC" w:rsidRDefault="00162A95">
      <w:pPr>
        <w:pStyle w:val="pc"/>
      </w:pPr>
      <w:r>
        <w:rPr>
          <w:rStyle w:val="s1"/>
        </w:rPr>
        <w:t> </w:t>
      </w:r>
    </w:p>
    <w:p w:rsidR="00042DFC" w:rsidRDefault="00162A95">
      <w:pPr>
        <w:pStyle w:val="pj"/>
      </w:pPr>
      <w:r>
        <w:t xml:space="preserve">33. Предприниматель подает электронную заявку по форме, согласно </w:t>
      </w:r>
      <w:hyperlink w:anchor="sub2" w:history="1">
        <w:r>
          <w:rPr>
            <w:rStyle w:val="a4"/>
          </w:rPr>
          <w:t>приложению 2</w:t>
        </w:r>
      </w:hyperlink>
      <w:r>
        <w:t xml:space="preserve"> к настоящим Правилам субсидирования при финансировании исламскими банками, через веб-портал «электронного правительства», к которой прилагается электронный пакет документов:</w:t>
      </w:r>
    </w:p>
    <w:p w:rsidR="00042DFC" w:rsidRDefault="00162A95">
      <w:pPr>
        <w:pStyle w:val="pj"/>
      </w:pPr>
      <w:r>
        <w:t>1) бизнес-план реализации проекта предпринимателя либо экспертное заключение по проекту (технико-экономическое заключение/экономическое заключение, соответствующего работника банка/лизинговой компании (в случае отсутствия данных документов другие документы, раскрывающие суть проекта);</w:t>
      </w:r>
    </w:p>
    <w:p w:rsidR="00042DFC" w:rsidRDefault="00162A95">
      <w:pPr>
        <w:pStyle w:val="pj"/>
      </w:pPr>
      <w:r>
        <w:t>2) копии товаросопроводительных документов, подтверждающих перемещение товаров с территории одного государства – члена Евразийского экономического союза на территорию другого государства – члена Евразийского экономического союза (в случае наличия);</w:t>
      </w:r>
    </w:p>
    <w:p w:rsidR="00042DFC" w:rsidRDefault="00162A95">
      <w:pPr>
        <w:pStyle w:val="pj"/>
      </w:pPr>
      <w:r>
        <w:t>3) электронную копию (сканированную копию) письма исламского банка/ исламской лизинговой компании с положительным решением о возможности предоставления финансирования или понижения наценки на товар/части арендного платежа предпринимателя.</w:t>
      </w:r>
    </w:p>
    <w:p w:rsidR="00042DFC" w:rsidRDefault="00162A95">
      <w:pPr>
        <w:pStyle w:val="pj"/>
      </w:pPr>
      <w:r>
        <w:t>34. Сведения по субъекту малого и среднего предпринимательства, в том числе по свидетельству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сведения о доходах субъекта, уплаченных налогах определяются автоматически посредством соответствующих государственных информационных систем через шлюз «электронного правительства».</w:t>
      </w:r>
    </w:p>
    <w:p w:rsidR="00042DFC" w:rsidRDefault="00162A95">
      <w:pPr>
        <w:pStyle w:val="pj"/>
      </w:pPr>
      <w:r>
        <w:t>35. В случае представления предпринимателем неполного пакета документов, информационная система отказывает в регистрации его заявки.</w:t>
      </w:r>
    </w:p>
    <w:p w:rsidR="00042DFC" w:rsidRDefault="00162A95">
      <w:pPr>
        <w:pStyle w:val="pj"/>
      </w:pPr>
      <w:r>
        <w:t>36. В случае одобрения электронной заявки предпринимателя посредством информационной системы, осуществляются следующие действия:</w:t>
      </w:r>
    </w:p>
    <w:p w:rsidR="00042DFC" w:rsidRDefault="00162A95">
      <w:pPr>
        <w:pStyle w:val="pj"/>
      </w:pPr>
      <w:r>
        <w:t>1) направление зарегистрированной заявки на рассмотрение финансовому агентству на соответствие условиям настоящих Правил субсидирования при финансировании исламскими банками;</w:t>
      </w:r>
    </w:p>
    <w:p w:rsidR="00042DFC" w:rsidRDefault="00162A95">
      <w:pPr>
        <w:pStyle w:val="pj"/>
      </w:pPr>
      <w:r>
        <w:t>2) рассмотрение финансовым агентством поступившей заявки предпринимателя.</w:t>
      </w:r>
    </w:p>
    <w:p w:rsidR="00042DFC" w:rsidRDefault="00162A95">
      <w:pPr>
        <w:pStyle w:val="pj"/>
      </w:pPr>
      <w:r>
        <w:t>37. Финансовое агентство в течение 5 (пять) рабочих дней рассматривает проект со дня регистрации заявки.</w:t>
      </w:r>
    </w:p>
    <w:p w:rsidR="00042DFC" w:rsidRDefault="00162A95">
      <w:pPr>
        <w:pStyle w:val="pj"/>
      </w:pPr>
      <w:r>
        <w:t>38. В случае несоответствия предпринимателя и/или представленных материалов условиям настоящих Правил субсидирования при финансировании исламскими банками, финансовое агентство направляет мотивированный отказ.</w:t>
      </w:r>
    </w:p>
    <w:p w:rsidR="00042DFC" w:rsidRDefault="00162A95">
      <w:pPr>
        <w:pStyle w:val="pj"/>
      </w:pPr>
      <w:r>
        <w:t>39. В случае соответствия предпринимателя и/или представленных материалов условиям настоящих Правил субсидирования при финансировании исламскими банками, электронная заявка с полным пакетом документов направляется на рассмотрение уполномоченному органу финансового агентства.</w:t>
      </w:r>
    </w:p>
    <w:p w:rsidR="00042DFC" w:rsidRDefault="00162A95">
      <w:pPr>
        <w:pStyle w:val="pj"/>
      </w:pPr>
      <w:r>
        <w:t>40. Порядок рассмотрения заявок предпринимателей уполномоченным органом финансового агентства регламентирован параграфом 2 настоящих Правил субсидирования при финансировании исламскими банками.</w:t>
      </w:r>
    </w:p>
    <w:p w:rsidR="00042DFC" w:rsidRDefault="00162A95">
      <w:pPr>
        <w:pStyle w:val="pj"/>
      </w:pPr>
      <w:r>
        <w:t>41. Решение уполномоченного органа финансового агентства оформляется соответствующим протоколом со сроком действия – 3 (три) месяца со дня принятия решения уполномоченного органа финансового агентства.</w:t>
      </w:r>
    </w:p>
    <w:p w:rsidR="00042DFC" w:rsidRDefault="00162A95">
      <w:pPr>
        <w:pStyle w:val="pj"/>
      </w:pPr>
      <w:r>
        <w:t>42. Финансовое агентство загружает посредством информационной системы выписку из протокола с соответствующим письмом и направляет предпринимателю в «личный кабинет» в форме электронного документа, удостоверенного электронной цифровой подписью.</w:t>
      </w:r>
    </w:p>
    <w:p w:rsidR="00042DFC" w:rsidRDefault="00162A95">
      <w:pPr>
        <w:pStyle w:val="pj"/>
      </w:pPr>
      <w:r>
        <w:rPr>
          <w:b/>
          <w:bCs/>
        </w:rPr>
        <w:t> </w:t>
      </w:r>
    </w:p>
    <w:p w:rsidR="00042DFC" w:rsidRDefault="00162A95">
      <w:pPr>
        <w:pStyle w:val="pj"/>
      </w:pPr>
      <w:r>
        <w:rPr>
          <w:b/>
          <w:bCs/>
        </w:rPr>
        <w:t> </w:t>
      </w:r>
    </w:p>
    <w:p w:rsidR="00042DFC" w:rsidRDefault="00162A95">
      <w:pPr>
        <w:pStyle w:val="pc"/>
      </w:pPr>
      <w:r>
        <w:rPr>
          <w:rStyle w:val="s1"/>
        </w:rPr>
        <w:t>Параграф 4. Механизм субсидирования</w:t>
      </w:r>
    </w:p>
    <w:p w:rsidR="00042DFC" w:rsidRDefault="00162A95">
      <w:pPr>
        <w:pStyle w:val="pc"/>
      </w:pPr>
      <w:r>
        <w:rPr>
          <w:rStyle w:val="s1"/>
        </w:rPr>
        <w:t> </w:t>
      </w:r>
    </w:p>
    <w:p w:rsidR="00042DFC" w:rsidRDefault="00162A95">
      <w:pPr>
        <w:pStyle w:val="pj"/>
      </w:pPr>
      <w:r>
        <w:t>43. После получения исламским банком/исламской лизинговой компанией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исламским банком/исламской лизинговой компанией и предпринимателем заключается договор субсидирования, согласно которому финансовое агентство осуществляет выплату исламскому банку/исламской лизинговой компании части наценки на товар/арендного платежа, составляющего доход исламского банка/исламской лизинговой компании, в соответствии с графиком погашения к договору финансирования/договору исламского лизинга и согласно условиям договора субсидирования.</w:t>
      </w:r>
    </w:p>
    <w:p w:rsidR="00042DFC" w:rsidRDefault="00162A95">
      <w:pPr>
        <w:pStyle w:val="pj"/>
      </w:pPr>
      <w:r>
        <w:t>44. Исламский банк/исламская лизинговая компания по действующему финансированию до момента подписания договора субсидирования списывают штрафы и пени за неисполнение предпринимателем обязательств по своевременному погашению суммы себестоимости/суммы арендного платежа и наценки на товар/арендного платежа, составляющего доход исламского банка/ исламской лизинговой компании, предусмотренного договором финансирования/договором исламского лизинга, а по новому/действующему финансированию исламский банк/исламская лизинговая компания принимают обязательства не взимать и не устанавливать для предпринимателя комиссии, сборы и/или иные платежи, связанные с финансированием, за исключением:</w:t>
      </w:r>
    </w:p>
    <w:p w:rsidR="00042DFC" w:rsidRDefault="00162A95">
      <w:pPr>
        <w:pStyle w:val="pj"/>
      </w:pPr>
      <w:r>
        <w:t>1) связанных с изменениями условий финансирования (договора исламского лизинга), инициируемыми предпринимателем;</w:t>
      </w:r>
    </w:p>
    <w:p w:rsidR="00042DFC" w:rsidRDefault="00162A95">
      <w:pPr>
        <w:pStyle w:val="pj"/>
      </w:pPr>
      <w:r>
        <w:t>2) взимаемых по причине нарушения предпринимателем обязательств по финансированию (по договору исламского лизинга);</w:t>
      </w:r>
    </w:p>
    <w:p w:rsidR="00042DFC" w:rsidRDefault="00162A95">
      <w:pPr>
        <w:pStyle w:val="pj"/>
      </w:pPr>
      <w:r>
        <w:t>3) связанных с проведением независимой оценки предмета лизинга (аренды), страхования предмета лизинга (аренды), регистрацией договора залога и снятием обременения;</w:t>
      </w:r>
    </w:p>
    <w:p w:rsidR="00042DFC" w:rsidRDefault="00162A95">
      <w:pPr>
        <w:pStyle w:val="pj"/>
      </w:pPr>
      <w:r>
        <w:t>4) связанных с исполнением договора исламского лизинга (возмещение услуг сторонних организаций, таких как таможенная очистка, услуг регистрации предмета лизинга (аренды) специальными органами, услуг банков).</w:t>
      </w:r>
    </w:p>
    <w:p w:rsidR="00042DFC" w:rsidRDefault="00162A95">
      <w:pPr>
        <w:pStyle w:val="pj"/>
      </w:pPr>
      <w:bookmarkStart w:id="1" w:name="SUB4500"/>
      <w:bookmarkEnd w:id="1"/>
      <w:r>
        <w:t>45. Договор субсидирования заключается:</w:t>
      </w:r>
    </w:p>
    <w:p w:rsidR="00042DFC" w:rsidRDefault="00162A95">
      <w:pPr>
        <w:pStyle w:val="pj"/>
      </w:pPr>
      <w:r>
        <w:t>1) исламским банком/исламской лизинговой компанией:</w:t>
      </w:r>
    </w:p>
    <w:p w:rsidR="00042DFC" w:rsidRDefault="00162A95">
      <w:pPr>
        <w:pStyle w:val="pj"/>
      </w:pPr>
      <w:r>
        <w:t>в течение 10 (десять) рабочих дней с момента получения протокола/решения от финансового агентства;</w:t>
      </w:r>
    </w:p>
    <w:p w:rsidR="00042DFC" w:rsidRDefault="00162A95">
      <w:pPr>
        <w:pStyle w:val="pj"/>
      </w:pPr>
      <w:r>
        <w:t>2) финансовым агентством:</w:t>
      </w:r>
    </w:p>
    <w:p w:rsidR="00042DFC" w:rsidRDefault="00162A95">
      <w:pPr>
        <w:pStyle w:val="pj"/>
      </w:pPr>
      <w:r>
        <w:t>в течение 3 (три) рабочих дней с момента получения договора субсидирования от исламского банка/исламской лизинговой компании.</w:t>
      </w:r>
    </w:p>
    <w:p w:rsidR="00042DFC" w:rsidRDefault="00162A95">
      <w:pPr>
        <w:pStyle w:val="pj"/>
      </w:pPr>
      <w:r>
        <w:t>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электронно-цифровой подписью в соответствии с действующим законодательством Республики Казахстан.</w:t>
      </w:r>
    </w:p>
    <w:p w:rsidR="00042DFC" w:rsidRDefault="00162A95">
      <w:pPr>
        <w:pStyle w:val="pj"/>
      </w:pPr>
      <w:r>
        <w:t>46.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w:t>
      </w:r>
    </w:p>
    <w:p w:rsidR="00042DFC" w:rsidRDefault="00162A95">
      <w:pPr>
        <w:pStyle w:val="pj"/>
      </w:pPr>
      <w:r>
        <w:t xml:space="preserve">47. В случае, если исламский банк/исламская лизинговая компания несвоевременно заключают договор субсидирования в сроки, установленные в </w:t>
      </w:r>
      <w:hyperlink w:anchor="sub4500" w:history="1">
        <w:r>
          <w:rPr>
            <w:rStyle w:val="a4"/>
          </w:rPr>
          <w:t>подпункте 1) пункта 45</w:t>
        </w:r>
      </w:hyperlink>
      <w:r>
        <w:t xml:space="preserve"> настоящих Правил субсидирования при финансировании исламскими банками, то исламский банк/исламская лизинговая компания уведомляют финансовое агентство официальным письмом с разъяснением причин задержки.</w:t>
      </w:r>
    </w:p>
    <w:p w:rsidR="00042DFC" w:rsidRDefault="00162A95">
      <w:pPr>
        <w:pStyle w:val="pj"/>
      </w:pPr>
      <w:r>
        <w:t>48. В случае, если условия договора банковского займа/договора финансового лизинга и (или) договора субсидирования не соответствуют решению уполномоченного органа финансового агентства и условиям настоящих Правил субсидирования при финансировании исламскими банками, финансовое агентство не подписывает договор субсидирования. При этом финансовое агентство уведомляет исламский банк/исламскую лизинговую компанию и предпринимателя.</w:t>
      </w:r>
    </w:p>
    <w:p w:rsidR="00042DFC" w:rsidRDefault="00162A95">
      <w:pPr>
        <w:pStyle w:val="pj"/>
      </w:pPr>
      <w:r>
        <w:t>49. В случае устранения исламским банком/исламской лизинговой компанией замечаний, финансовое агентство подписывает договор субсидирования.</w:t>
      </w:r>
    </w:p>
    <w:p w:rsidR="00042DFC" w:rsidRDefault="00162A95">
      <w:pPr>
        <w:pStyle w:val="pj"/>
      </w:pPr>
      <w:r>
        <w:t>50. В случае несогласия исламского банка/исламской лизинговой компании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p w:rsidR="00042DFC" w:rsidRDefault="00162A95">
      <w:pPr>
        <w:pStyle w:val="pj"/>
      </w:pPr>
      <w:r>
        <w:t>51. Договор субсидирования вступает в силу с даты подписания его предпринимателем, исламским банком/исламской лизинговой компанией и финансовым агентством. При этом начало срока субсидирования может быть установлено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 (данная норма не распространяется на выданные последующие кредиты в рамках открытых кредитных линий. Действие настоящего пункта распространяется на проекты, одобренные с даты утверждения настоящих Правил субсидирования при финансировании исламскими банками).</w:t>
      </w:r>
    </w:p>
    <w:p w:rsidR="00042DFC" w:rsidRDefault="00162A95">
      <w:pPr>
        <w:pStyle w:val="pj"/>
      </w:pPr>
      <w:r>
        <w:t>52. Дата выплаты субсидируемой части наценки на товар/части арендного платежа, составляющего доход исламского банка/исламской лизинговой компании, определяется предпринимателем, исламским банком/исламской лизинговой компанией самостоятельно. В случае, если начисление наценки на товар/части арендного платежа, составляющей доход исламского банка/исламской лизинговой компании, по финансированию начинается со дня, следующего за днем подписания договора субсидирования предпринимателем, исламским банком/исламской лизинговой компанией, в период субсидирования не включается день подписания договора субсидирования предпринимателем, исламским банком/исламской лизинговой компанией.</w:t>
      </w:r>
    </w:p>
    <w:p w:rsidR="00042DFC" w:rsidRDefault="00162A95">
      <w:pPr>
        <w:pStyle w:val="pj"/>
      </w:pPr>
      <w:r>
        <w:t>53. Финансовое агентство после подписания договора субсидирования выплачивает субсидии. Субсидии выплачиваются при наличии средств от соответствующего регионального координатора.</w:t>
      </w:r>
    </w:p>
    <w:p w:rsidR="00042DFC" w:rsidRDefault="00162A95">
      <w:pPr>
        <w:pStyle w:val="pj"/>
      </w:pPr>
      <w:r>
        <w:t>54. Исламский банк открывает финансовому агентству текущий счет для перечисления сумм субсидий по заключенным договорам субсидирования.</w:t>
      </w:r>
    </w:p>
    <w:p w:rsidR="00042DFC" w:rsidRDefault="00162A95">
      <w:pPr>
        <w:pStyle w:val="pj"/>
      </w:pPr>
      <w:r>
        <w:t>Исламские лизинговые компании,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исламские лизинговые компании открывают счета для перечисления сумм субсидий по заключенным договорам субсидирования.</w:t>
      </w:r>
    </w:p>
    <w:p w:rsidR="00042DFC" w:rsidRDefault="00162A95">
      <w:pPr>
        <w:pStyle w:val="pji"/>
      </w:pPr>
      <w:r>
        <w:rPr>
          <w:rStyle w:val="s3"/>
        </w:rPr>
        <w:t xml:space="preserve">В пункт 55 внесены изменения в соответствии с </w:t>
      </w:r>
      <w:hyperlink r:id="rId32" w:anchor="sub_id=55" w:history="1">
        <w:r>
          <w:rPr>
            <w:rStyle w:val="a4"/>
            <w:i/>
            <w:iCs/>
          </w:rPr>
          <w:t>постановлением</w:t>
        </w:r>
      </w:hyperlink>
      <w:r>
        <w:rPr>
          <w:rStyle w:val="s3"/>
        </w:rPr>
        <w:t xml:space="preserve"> Правительства РК от 19.07.22 г. № 505 (</w:t>
      </w:r>
      <w:hyperlink r:id="rId33" w:anchor="sub_id=5500" w:history="1">
        <w:r>
          <w:rPr>
            <w:rStyle w:val="a4"/>
            <w:i/>
            <w:iCs/>
          </w:rPr>
          <w:t>см. стар. ред.</w:t>
        </w:r>
      </w:hyperlink>
      <w:r>
        <w:rPr>
          <w:rStyle w:val="s3"/>
        </w:rPr>
        <w:t>)</w:t>
      </w:r>
    </w:p>
    <w:p w:rsidR="00042DFC" w:rsidRDefault="00162A95">
      <w:pPr>
        <w:pStyle w:val="pj"/>
      </w:pPr>
      <w:r>
        <w:t>55. Региональный координатор с момента поступления средств, в течение 10 (десять) рабочих дней осуществляет перечисление финансовому агентству средств в размере 50 % от суммы на счет, указанный финансовым агентством. Последующие платежи будут осуществляться в соответствии с заявками финансового агентства.</w:t>
      </w:r>
    </w:p>
    <w:p w:rsidR="00042DFC" w:rsidRDefault="00162A95">
      <w:pPr>
        <w:pStyle w:val="pj"/>
      </w:pPr>
      <w:r>
        <w:t>Перечисление средств финансовому агентству в рамках реализации национального проекта/механизма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 При этом первый платеж перечисляется финансовому агентству в размере 50 % от суммы средств, предусмотренных в соответствующем финансовом году. Последующие платежи осуществляются по заявкам финансового агентства по потребности.</w:t>
      </w:r>
    </w:p>
    <w:p w:rsidR="00042DFC" w:rsidRDefault="00162A95">
      <w:pPr>
        <w:pStyle w:val="pj"/>
      </w:pPr>
      <w:r>
        <w:t>56. Перечисление средств, предусмотренных для субсидирования, осуществляется финансовым агентством на текущий счет в исламском банке/банке-платежном агенте ежемесячно авансовыми платежами (однократно/несколько раз в месяц) с учетом графика платежей к договору субсидирования. При этом после перечисления средств финансовое агентство одновременно уведомляет исламский банк/исламскую лизинговую компанию путем направления копии документа о перечислении средств по электронной почте. В уведомлении указываются наименование исламского банка/исламской лизинговой компании, регион, наименование предпринимателя, сумма субсидий и период, за который осуществлена выплата.</w:t>
      </w:r>
    </w:p>
    <w:p w:rsidR="00042DFC" w:rsidRDefault="00162A95">
      <w:pPr>
        <w:pStyle w:val="pj"/>
      </w:pPr>
      <w:r>
        <w:t>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исламского банка/банка-платежного агента (наступление одного или нескольких случаев), в том числе:</w:t>
      </w:r>
    </w:p>
    <w:p w:rsidR="00042DFC" w:rsidRDefault="00162A95">
      <w:pPr>
        <w:pStyle w:val="pj"/>
      </w:pPr>
      <w:r>
        <w:t>при снижении кредитного рейтинга от международных рейтинговых агентств ниже уровня «В» по шкале рейтингов Standard&amp;Poors;</w:t>
      </w:r>
    </w:p>
    <w:p w:rsidR="00042DFC" w:rsidRDefault="00162A95">
      <w:pPr>
        <w:pStyle w:val="pj"/>
      </w:pPr>
      <w:r>
        <w:t>при снижении значения коэффициента К4 ниже уровня 0,4;</w:t>
      </w:r>
    </w:p>
    <w:p w:rsidR="00042DFC" w:rsidRDefault="00162A95">
      <w:pPr>
        <w:pStyle w:val="pj"/>
      </w:pPr>
      <w:r>
        <w:t>при нарушении пруденциальных нормативов в течение 2 (два) месяцев подряд,</w:t>
      </w:r>
    </w:p>
    <w:p w:rsidR="00042DFC" w:rsidRDefault="00162A95">
      <w:pPr>
        <w:pStyle w:val="pj"/>
      </w:pPr>
      <w:r>
        <w:t>осуществляется финансовым агентством на основании уведомления исламского банка/банка-платежного агента о факте проведения предпринимателем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p w:rsidR="00042DFC" w:rsidRDefault="00162A95">
      <w:pPr>
        <w:pStyle w:val="pj"/>
      </w:pPr>
      <w:r>
        <w:t>В случае исправления у исламского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p w:rsidR="00042DFC" w:rsidRDefault="00162A95">
      <w:pPr>
        <w:pStyle w:val="pj"/>
      </w:pPr>
      <w:r>
        <w:t>57. Исламский банк/исламская лизинговая компания на основании уведомления финансового агентства осуществляет списание с текущего счета финансового агентства суммы субсидий по проектам предпринимателей. Исламский банк/исламская лизинговая компания не могут списывать с общих текущих остатков средства на счетах.</w:t>
      </w:r>
    </w:p>
    <w:p w:rsidR="00042DFC" w:rsidRDefault="00162A95">
      <w:pPr>
        <w:pStyle w:val="pj"/>
      </w:pPr>
      <w:r>
        <w:t>58. Предприниматель производит выплату наценки на товар/части арендного платежа, составляющего доход исламского банка/исламской лизинговой компании, исламскому банку/исламской лизинговой компании в части не субсидируемой наценки на товар/части арендного платежа, составляющего доход исламского банка/исламской лизинговой компании, согласно графику погашения в соответствии с договором финансирования/договором исламского лизинга.</w:t>
      </w:r>
    </w:p>
    <w:p w:rsidR="00042DFC" w:rsidRDefault="00162A95">
      <w:pPr>
        <w:pStyle w:val="pj"/>
      </w:pPr>
      <w:r>
        <w:t>59. По факту проведения предпринимателем полной выплаты платежа по финансированию (суммы себестоимости/суммы арендного платежа и не субсидируемой наценки на товар/части арендного платежа, составляющего доход исламского банка/исламской лизинговой компании) исламский банк/исламская лизинговая компания осуществляют списание денег с текущего счета финансового агентства в счет погашения субсидируемой части наценки на товар/части арендного платежа, составляющего доход исламского банка/исламской лизинговой компании, по финансированию предпринимателя.</w:t>
      </w:r>
    </w:p>
    <w:p w:rsidR="00042DFC" w:rsidRDefault="00162A95">
      <w:pPr>
        <w:pStyle w:val="pj"/>
      </w:pPr>
      <w:r>
        <w:t xml:space="preserve">60.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финансированию, исламский банк/исламская лизинговая компания уплачивают финансовому агентству штраф в размере 50 (пятьдесят) </w:t>
      </w:r>
      <w:hyperlink r:id="rId34" w:history="1">
        <w:r>
          <w:rPr>
            <w:rStyle w:val="a4"/>
          </w:rPr>
          <w:t>МРП</w:t>
        </w:r>
      </w:hyperlink>
      <w:r>
        <w:t>.</w:t>
      </w:r>
    </w:p>
    <w:p w:rsidR="00042DFC" w:rsidRDefault="00162A95">
      <w:pPr>
        <w:pStyle w:val="pj"/>
      </w:pPr>
      <w:r>
        <w:t>61. Исламский банк/исламская лизинговая компания не производят списание средств с текущего счета финансового агентства для погашения субсидируемой части наценки на товар/части арендного платежа, составляющего доход исламского банка/исламской лизинговой компании, до погашения задолженности предпринимателем и уведомляют соответствующим письмом об этом финансовое агентство в течение 2 (два) рабочих дней в случаях:</w:t>
      </w:r>
    </w:p>
    <w:p w:rsidR="00042DFC" w:rsidRDefault="00162A95">
      <w:pPr>
        <w:pStyle w:val="pj"/>
      </w:pPr>
      <w:r>
        <w:t>1) неисполнения предпринимателем в течение 3 (три) месяцев подряд обязательств по оплате платежей перед исламским банком/исламской лизинговой компанией;</w:t>
      </w:r>
    </w:p>
    <w:p w:rsidR="00042DFC" w:rsidRDefault="00162A95">
      <w:pPr>
        <w:pStyle w:val="pj"/>
      </w:pPr>
      <w:r>
        <w:t>2) неисполнения предпринимателем 2 (два) и более раза подряд обязательств по внесению лизинговых (арендных) платежей перед исламским банком/исламской лизинговой компанией.</w:t>
      </w:r>
    </w:p>
    <w:p w:rsidR="00042DFC" w:rsidRDefault="00162A95">
      <w:pPr>
        <w:pStyle w:val="pj"/>
      </w:pPr>
      <w:r>
        <w:t xml:space="preserve">В случае уведомления/неуведомления по истечении 30 (тридцать) календарных дней со дня наступления случаев, предусмотренных подпунктами 1) и 2) части первой настоящего пункта, исламский банк/исламская лизинговая компания уплачивают финансовому агентству штраф в размере 50 (пятьдесят) </w:t>
      </w:r>
      <w:hyperlink r:id="rId35" w:history="1">
        <w:r>
          <w:rPr>
            <w:rStyle w:val="a4"/>
          </w:rPr>
          <w:t>МРП</w:t>
        </w:r>
      </w:hyperlink>
      <w:r>
        <w:t>.</w:t>
      </w:r>
    </w:p>
    <w:p w:rsidR="00042DFC" w:rsidRDefault="00162A95">
      <w:pPr>
        <w:pStyle w:val="pj"/>
      </w:pPr>
      <w:r>
        <w:t xml:space="preserve">62. Финансовое агентство по субсидированию наценки на товар ежемесячно/по субсидированию арендного платежа ежеквартально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hyperlink w:anchor="sub6" w:history="1">
        <w:r>
          <w:rPr>
            <w:rStyle w:val="a4"/>
          </w:rPr>
          <w:t>приложению 6</w:t>
        </w:r>
      </w:hyperlink>
      <w:r>
        <w:t xml:space="preserve"> к настоящим Правилам субсидирования при финансировании исламскими банками.</w:t>
      </w:r>
    </w:p>
    <w:p w:rsidR="00042DFC" w:rsidRDefault="00162A95">
      <w:pPr>
        <w:pStyle w:val="pj"/>
      </w:pPr>
      <w:r>
        <w:t>63. В соответствии с условиями договора финансирования/договора исламского лизинга предпринимателя протоколом уполномоченного органа финансового агентства финансовое агентство может осуществлять перечисление субсидий в части субсидируемой части наценки на товар/части арендного платежа, составляющего доход исламского банка/исламской лизинговой компании, по финансированию предпринимателя, по которому исламским банком/исламской лизинговой компанией предоставлен льготный период/отсрочка по выплате не субсидируемой части наценки на товар/части арендного платежа, составляющего доход исламского банка/исламской лизинговой компании, и/или погашению суммы себестоимости/суммы арендного платежа.</w:t>
      </w:r>
    </w:p>
    <w:p w:rsidR="00042DFC" w:rsidRDefault="00162A95">
      <w:pPr>
        <w:pStyle w:val="pj"/>
      </w:pPr>
      <w:r>
        <w:t>При этом срок льготного периода/отсрочки указывается в решении финансового агентства.</w:t>
      </w:r>
    </w:p>
    <w:p w:rsidR="00042DFC" w:rsidRDefault="00162A95">
      <w:pPr>
        <w:pStyle w:val="pj"/>
      </w:pPr>
      <w:r>
        <w:t>64. В случае, если исламский банк/исламская лизинговая компания меняют условия (наценка на товар/часть арендного платежа, составляющая доход при исламском финансировании, льготный период, изменение наименования предпринимателя/перевод долга) действующего договора финансирования/договора исламского лизинга, исламский банк/исламская лизинговая компания направляют соответствующее уведомление в финансовое агентство,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 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p w:rsidR="00042DFC" w:rsidRDefault="00162A95">
      <w:pPr>
        <w:pStyle w:val="pj"/>
      </w:pPr>
      <w:r>
        <w:t>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исламскому банку/исламской лизинговой компании.</w:t>
      </w:r>
    </w:p>
    <w:p w:rsidR="00042DFC" w:rsidRDefault="00162A95">
      <w:pPr>
        <w:pStyle w:val="pj"/>
      </w:pPr>
      <w:r>
        <w:t>65. Об иных изменениях условий действующего договора финансирования исламский банк/исламская лизинговая компания соответствующим письмом уведомляют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 указывает финансовое агентство и местного координатора).</w:t>
      </w:r>
    </w:p>
    <w:p w:rsidR="00042DFC" w:rsidRDefault="00162A95">
      <w:pPr>
        <w:pStyle w:val="pj"/>
      </w:pPr>
      <w:r>
        <w:t>При этом произведенные изменения условий финансирования (отказ в согласовании) четко отражаются в письме согласования.</w:t>
      </w:r>
    </w:p>
    <w:p w:rsidR="00042DFC" w:rsidRDefault="00162A95">
      <w:pPr>
        <w:pStyle w:val="pj"/>
      </w:pPr>
      <w:r>
        <w:t>66. В случае смерти предпринимателя, исламский банк/исламская лизинговая компания после получения сведений (информации) о смерти предпринимателя в течение 2 (два) рабочих дней направляют соответствующее уведомление в финансовое агентство, который выносит 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наследником(-ами). В случае вступления в права наследования наследником(-ами), вопрос о возобновлении субсидирования выносится на рассмотрение уполномоченного органа финансового агентства.</w:t>
      </w:r>
    </w:p>
    <w:p w:rsidR="00042DFC" w:rsidRDefault="00162A95">
      <w:pPr>
        <w:pStyle w:val="pj"/>
      </w:pPr>
      <w:r>
        <w:t>67. Средства, выделенные на субсидирование в рамках реализации национального проекта и не использованные региональными координаторами/ финансовым агентством в текущем финансовом году, могут быть использованы в очередном финансовом году на субсидирование проектов, в том числе одобренных в очередном финансовом году.</w:t>
      </w:r>
    </w:p>
    <w:p w:rsidR="00042DFC" w:rsidRDefault="00162A95">
      <w:pPr>
        <w:pStyle w:val="pj"/>
      </w:pPr>
      <w:r>
        <w:rPr>
          <w:b/>
          <w:bCs/>
        </w:rPr>
        <w:t> </w:t>
      </w:r>
    </w:p>
    <w:p w:rsidR="00042DFC" w:rsidRDefault="00162A95">
      <w:pPr>
        <w:pStyle w:val="pj"/>
      </w:pPr>
      <w:r>
        <w:rPr>
          <w:b/>
          <w:bCs/>
        </w:rPr>
        <w:t> </w:t>
      </w:r>
    </w:p>
    <w:p w:rsidR="00042DFC" w:rsidRDefault="00162A95">
      <w:pPr>
        <w:pStyle w:val="pc"/>
      </w:pPr>
      <w:r>
        <w:rPr>
          <w:rStyle w:val="s1"/>
        </w:rPr>
        <w:t>Параграф 5. Прекращение и возобновление субсидирования</w:t>
      </w:r>
    </w:p>
    <w:p w:rsidR="00042DFC" w:rsidRDefault="00162A95">
      <w:pPr>
        <w:pStyle w:val="pc"/>
      </w:pPr>
      <w:r>
        <w:rPr>
          <w:rStyle w:val="s1"/>
        </w:rPr>
        <w:t> </w:t>
      </w:r>
    </w:p>
    <w:p w:rsidR="00042DFC" w:rsidRDefault="00162A95">
      <w:pPr>
        <w:pStyle w:val="pj"/>
      </w:pPr>
      <w:r>
        <w:t>68. Решение о прекращении и возобновлении субсидирования принимается уполномоченным органом финансового агентства на основании ходатайств (уведомлений) исламского банка/исламской лизинговой компании, а также результатов мониторинга.</w:t>
      </w:r>
    </w:p>
    <w:p w:rsidR="00042DFC" w:rsidRDefault="00162A95">
      <w:pPr>
        <w:pStyle w:val="pji"/>
      </w:pPr>
      <w:r>
        <w:rPr>
          <w:rStyle w:val="s3"/>
        </w:rPr>
        <w:t xml:space="preserve">Пункт 69 изложен в редакции </w:t>
      </w:r>
      <w:hyperlink r:id="rId36" w:anchor="sub_id=69" w:history="1">
        <w:r>
          <w:rPr>
            <w:rStyle w:val="a4"/>
            <w:i/>
            <w:iCs/>
          </w:rPr>
          <w:t>постановления</w:t>
        </w:r>
      </w:hyperlink>
      <w:r>
        <w:rPr>
          <w:rStyle w:val="s3"/>
        </w:rPr>
        <w:t xml:space="preserve"> Правительства РК от 17.02.23 г. № 139 (введено в действие с 23 февраля 2023 г.) (</w:t>
      </w:r>
      <w:hyperlink r:id="rId37" w:anchor="sub_id=6900" w:history="1">
        <w:r>
          <w:rPr>
            <w:rStyle w:val="a4"/>
            <w:i/>
            <w:iCs/>
          </w:rPr>
          <w:t>см. стар. ред.</w:t>
        </w:r>
        <w:r>
          <w:rPr>
            <w:rStyle w:val="s3"/>
          </w:rPr>
          <w:t xml:space="preserve">) </w:t>
        </w:r>
      </w:hyperlink>
    </w:p>
    <w:p w:rsidR="00042DFC" w:rsidRDefault="00162A95">
      <w:pPr>
        <w:pStyle w:val="pj"/>
      </w:pPr>
      <w:r>
        <w:rPr>
          <w:rStyle w:val="s0"/>
        </w:rPr>
        <w:t>69. Финансовое агентство прекращает субсидирование предпринимателя при установлении следующих фактов на основании уведомления исламского банка/исламской лизинговой компании и/или результатов мониторинга:</w:t>
      </w:r>
    </w:p>
    <w:p w:rsidR="00042DFC" w:rsidRDefault="00162A95">
      <w:pPr>
        <w:pStyle w:val="pj"/>
      </w:pPr>
      <w:r>
        <w:rPr>
          <w:rStyle w:val="s0"/>
        </w:rPr>
        <w:t>1) нецелевое использование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p w:rsidR="00042DFC" w:rsidRDefault="00162A95">
      <w:pPr>
        <w:pStyle w:val="pj"/>
      </w:pPr>
      <w:r>
        <w:rPr>
          <w:rStyle w:val="s0"/>
        </w:rPr>
        <w:t>2) неполучение предпринимателем предмета лизинга (аренды) по договору исламского лизинга, по которому осуществляется субсидирование;</w:t>
      </w:r>
    </w:p>
    <w:p w:rsidR="00042DFC" w:rsidRDefault="00162A95">
      <w:pPr>
        <w:pStyle w:val="pj"/>
      </w:pPr>
      <w:r>
        <w:rPr>
          <w:rStyle w:val="s0"/>
        </w:rPr>
        <w:t>3) несоответствие проекта и/или предпринимателя условиям настоящих Правил субсидирования при финансировании исламскими банками и/или решению регионального координационного совета/уполномоченного органа финансового агентства;</w:t>
      </w:r>
    </w:p>
    <w:p w:rsidR="00042DFC" w:rsidRDefault="00162A95">
      <w:pPr>
        <w:pStyle w:val="pj"/>
      </w:pPr>
      <w:r>
        <w:rPr>
          <w:rStyle w:val="s0"/>
        </w:rPr>
        <w:t>4) неисполнение предпринимателем в течение 3 (три) месяцев подряд обязательств по оплате платежей перед исламским банком согласно графику платежей к договору финансирования;</w:t>
      </w:r>
    </w:p>
    <w:p w:rsidR="00042DFC" w:rsidRDefault="00162A95">
      <w:pPr>
        <w:pStyle w:val="pj"/>
      </w:pPr>
      <w:r>
        <w:rPr>
          <w:rStyle w:val="s0"/>
        </w:rPr>
        <w:t>5) неисполнение предпринимателем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w:t>
      </w:r>
    </w:p>
    <w:p w:rsidR="00042DFC" w:rsidRDefault="00162A95">
      <w:pPr>
        <w:pStyle w:val="pj"/>
      </w:pPr>
      <w:r>
        <w:rPr>
          <w:rStyle w:val="s0"/>
        </w:rPr>
        <w:t>6) арест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приостановление расходных операций по счету предпринимателя;</w:t>
      </w:r>
    </w:p>
    <w:p w:rsidR="00042DFC" w:rsidRDefault="00162A95">
      <w:pPr>
        <w:pStyle w:val="pj"/>
      </w:pPr>
      <w:r>
        <w:rPr>
          <w:rStyle w:val="s0"/>
        </w:rPr>
        <w:t>7) истребование предмета лизинга (аренды) у должника в случаях, предусмотренных законодательством Республики Казахстан;</w:t>
      </w:r>
    </w:p>
    <w:p w:rsidR="00042DFC" w:rsidRDefault="00162A95">
      <w:pPr>
        <w:pStyle w:val="pj"/>
      </w:pPr>
      <w:r>
        <w:rPr>
          <w:rStyle w:val="s0"/>
        </w:rPr>
        <w:t>8) неисполнения обязательств предпринимателями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p w:rsidR="00042DFC" w:rsidRDefault="00162A95">
      <w:pPr>
        <w:pStyle w:val="pj"/>
      </w:pPr>
      <w:r>
        <w:t>70. Финансовое агентство после установления фактов, указанных в пункте 69 настоящих Правил субсидирования при финансировании исламскими банками, в течение 20 (двадцать) рабочих дней принимает решение о прекращении либо возобновлении субсидирования.</w:t>
      </w:r>
    </w:p>
    <w:p w:rsidR="00042DFC" w:rsidRDefault="00162A95">
      <w:pPr>
        <w:pStyle w:val="pj"/>
      </w:pPr>
      <w:r>
        <w:t>При этом в решении уполномоченного органа финансового агентства указывается основание о прекращении/возобновлении субсидирования.</w:t>
      </w:r>
    </w:p>
    <w:p w:rsidR="00042DFC" w:rsidRDefault="00162A95">
      <w:pPr>
        <w:pStyle w:val="pj"/>
      </w:pPr>
      <w:r>
        <w:t>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финансирования субсидирование прекращается пропорционально сумме нецелевого использования финансирования. По оставшейся части финансирования, подтверждающей целевое использование, и в случае возврата предпринимателем суммы выплаченных субсидий, пропорциональной размеру нецелевого использования, субсидирование продолжается в соответствии с графиком платежей.</w:t>
      </w:r>
    </w:p>
    <w:p w:rsidR="00042DFC" w:rsidRDefault="00162A95">
      <w:pPr>
        <w:pStyle w:val="pj"/>
      </w:pPr>
      <w:r>
        <w:t>71. Финансовое агентство принимает положительное решение о возобновлении субсидирования при условии устранения предпринимателем причин, явившихся основанием для приостановления субсидирования, до рассмотрения уполномоченным органом финансового агентства.</w:t>
      </w:r>
    </w:p>
    <w:p w:rsidR="00042DFC" w:rsidRDefault="00162A95">
      <w:pPr>
        <w:pStyle w:val="pj"/>
      </w:pPr>
      <w:r>
        <w:t>72. Финансовое агентство в течение 1 (один) рабочего дня оформляет решение уполномоченного органа финансового агентства и направляет соответствующим письмом уведомление исламскому банку/исламской лизинговой компании.</w:t>
      </w:r>
    </w:p>
    <w:p w:rsidR="00042DFC" w:rsidRDefault="00162A95">
      <w:pPr>
        <w:pStyle w:val="pj"/>
      </w:pPr>
      <w:r>
        <w:t>73. При принятии решения о возобновлении субсидирования предпринимателя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подпунктах 4) или 5) пункта 69 настоящих Правил субсидирования при финансировании исламскими банками, при возобновлении субсидирования финансовое агентство производит выплату субсидий, подлежащих к оплате с даты выхода предпринимателя на просрочку.</w:t>
      </w:r>
    </w:p>
    <w:p w:rsidR="00042DFC" w:rsidRDefault="00162A95">
      <w:pPr>
        <w:pStyle w:val="pj"/>
      </w:pPr>
      <w:r>
        <w:t>74. При принятии решения о прекращении субсидирования предпринимателя финансовое агентство соответствующим письмом направляет уведомление об одностороннем расторжении договора субсидирования предпринимателю, исламскому банку/исламской лизинговой компании, в котором указывает дату расторжения договора субсидирования и причину расторжения.</w:t>
      </w:r>
    </w:p>
    <w:p w:rsidR="00042DFC" w:rsidRDefault="00162A95">
      <w:pPr>
        <w:pStyle w:val="pj"/>
      </w:pPr>
      <w:r>
        <w:t>Возобновлению не подлежит финансирование, по которому имеется решение уполномоченного органа финансового агентства о прекращении субсидирования предпринимателей, за исключением пункта 66 настоящих Правил субсидирования при финансировании исламскими банками.</w:t>
      </w:r>
    </w:p>
    <w:p w:rsidR="00042DFC" w:rsidRDefault="00162A95">
      <w:pPr>
        <w:pStyle w:val="pj"/>
      </w:pPr>
      <w:r>
        <w:t>75. Выплаты субсидий прекращаются, а договор субсидирования признается расторгнутым в случаях:</w:t>
      </w:r>
    </w:p>
    <w:p w:rsidR="00042DFC" w:rsidRDefault="00162A95">
      <w:pPr>
        <w:pStyle w:val="pj"/>
      </w:pPr>
      <w:r>
        <w:t>1) полного погашения финансирования предпринимателем по договору финансирования/договору исламского лизинга перед исламским банком/исламской лизинговой компанией (датой прекращения субсидирования будет считаться дата полного погашения предпринимателем финансирования исламскому банку/исламской лизинговой компании);</w:t>
      </w:r>
    </w:p>
    <w:p w:rsidR="00042DFC" w:rsidRDefault="00162A95">
      <w:pPr>
        <w:pStyle w:val="pj"/>
      </w:pPr>
      <w:r>
        <w:t>2) принятия решения о прекращении субсидирования;</w:t>
      </w:r>
    </w:p>
    <w:p w:rsidR="00042DFC" w:rsidRDefault="00162A95">
      <w:pPr>
        <w:pStyle w:val="pj"/>
      </w:pPr>
      <w:r>
        <w:t>3) расторжения договора субсидирования по инициативе предпринимателя.</w:t>
      </w:r>
    </w:p>
    <w:p w:rsidR="00042DFC" w:rsidRDefault="00162A95">
      <w:pPr>
        <w:pStyle w:val="pj"/>
      </w:pPr>
      <w:r>
        <w:t>76. В случае прекращения субсидирования, исламский банк/исламская лизинговая компания могут по действующему финансированию установить предпринимателю ранее действовавшие условия финансирования (в том числе наценку на товар/часть арендного платежа, составляющую доход исламского банка/исламской лизинговой компании, комиссии, сборы и/или иные платежи и прочие условия).</w:t>
      </w:r>
    </w:p>
    <w:p w:rsidR="00042DFC" w:rsidRDefault="00162A95">
      <w:pPr>
        <w:pStyle w:val="pj"/>
      </w:pPr>
      <w:r>
        <w:t>77. В случае частичного/полного досрочного погашения суммы себестоимости/суммы арендного платежа по финансированию предпринимателем, исламский банк/исламская лизинговая компания уведомляют финансовое агентство о факте частичного/полного досрочного погашения суммы себестоимости/суммы арендного платежа по финансированию в течение 2 (два) рабочих дней.</w:t>
      </w:r>
    </w:p>
    <w:p w:rsidR="00042DFC" w:rsidRDefault="00162A95">
      <w:pPr>
        <w:pStyle w:val="pj"/>
      </w:pPr>
      <w:r>
        <w:t xml:space="preserve">В случае неуведомления/уведомления по истечении 30 (тридцать) календарных дней со дня частичного/полного досрочного погашения предпринимателем основного долга, исламский банк/исламская лизинговая компания уплачивают финансовому агентству штраф в размере 50 (пятьдесят) </w:t>
      </w:r>
      <w:hyperlink r:id="rId38" w:history="1">
        <w:r>
          <w:rPr>
            <w:rStyle w:val="a4"/>
          </w:rPr>
          <w:t>МРП</w:t>
        </w:r>
      </w:hyperlink>
      <w:r>
        <w:t>.</w:t>
      </w:r>
    </w:p>
    <w:p w:rsidR="00042DFC" w:rsidRDefault="00162A95">
      <w:pPr>
        <w:pStyle w:val="pj"/>
      </w:pPr>
      <w:r>
        <w:t>В случае частичного досрочного погашения суммы себестоимости/суммы арендного платежа по финансированию предпринимателя, исламский банк/исламская лизинговая компания направляют в финансовое агентство копию дополнительного соглашения к договору финансирования/договору исламского лизинга с приложением соответствующего дополнительного соглашения к договору субсидирования с изменением графика погашения платежей либо письмо исламского банка/исламской лизинговой компании с измененным графиком погашения платежей в электронном формате (XLS или XLSX) и указанием причитающейся к выплате суммы субсидий.</w:t>
      </w:r>
    </w:p>
    <w:p w:rsidR="00042DFC" w:rsidRDefault="00162A95">
      <w:pPr>
        <w:pStyle w:val="pj"/>
      </w:pPr>
      <w:r>
        <w:t>78. В случаях прекращения субсидирования части наценки на товар/части арендного платежа, составляющего доход исламского банка/исламской лизинговой компании, по финансированию предпринимателя, частичного/полного досрочного погашения суммы себестоимости/суммы арендного платежа по финансированию предпринимателя, исламский банк/исламская лизинговая компания в течение 7 (семь) рабочих дней представляют акт сверки взаиморасчетов финансовому агентству.</w:t>
      </w:r>
    </w:p>
    <w:p w:rsidR="00042DFC" w:rsidRDefault="00162A95">
      <w:pPr>
        <w:pStyle w:val="pj"/>
      </w:pPr>
      <w:r>
        <w:t>При этом исламский банк/исламская лизинговая компания в акте сверки указывают суммы и даты фактического списания субсидий, а финансовое агентство указывает суммы и даты перечисления субсидий.</w:t>
      </w:r>
    </w:p>
    <w:p w:rsidR="00042DFC" w:rsidRDefault="00162A95">
      <w:pPr>
        <w:pStyle w:val="pj"/>
      </w:pPr>
      <w:r>
        <w:t>79. По финансированию предпринимателя, по которому выявлено нецелевое использование, исламский банк/исламская лизинговая компания представляют финансовому агентству документы, подтверждающие факт нецелевого использования финансирования.</w:t>
      </w:r>
    </w:p>
    <w:p w:rsidR="00042DFC" w:rsidRDefault="00162A95">
      <w:pPr>
        <w:pStyle w:val="pj"/>
      </w:pPr>
      <w:r>
        <w:rPr>
          <w:b/>
          <w:bCs/>
        </w:rPr>
        <w:t> </w:t>
      </w:r>
    </w:p>
    <w:p w:rsidR="00042DFC" w:rsidRDefault="00162A95">
      <w:pPr>
        <w:pStyle w:val="pj"/>
      </w:pPr>
      <w:r>
        <w:rPr>
          <w:b/>
          <w:bCs/>
        </w:rPr>
        <w:t> </w:t>
      </w:r>
    </w:p>
    <w:p w:rsidR="00042DFC" w:rsidRDefault="00162A95">
      <w:pPr>
        <w:pStyle w:val="pc"/>
      </w:pPr>
      <w:r>
        <w:rPr>
          <w:rStyle w:val="s1"/>
        </w:rPr>
        <w:t>Глава 3. Мониторинг реализации проектов</w:t>
      </w:r>
    </w:p>
    <w:p w:rsidR="00042DFC" w:rsidRDefault="00162A95">
      <w:pPr>
        <w:pStyle w:val="pj"/>
      </w:pPr>
      <w:r>
        <w:rPr>
          <w:b/>
          <w:bCs/>
        </w:rPr>
        <w:t> </w:t>
      </w:r>
    </w:p>
    <w:p w:rsidR="00042DFC" w:rsidRDefault="00162A95">
      <w:pPr>
        <w:pStyle w:val="pj"/>
      </w:pPr>
      <w:r>
        <w:t>80. Мониторинг реализации проектов предпринимателей в рамках Правил субсидирования при финансировании исламскими банками осуществляется финансовым агентством на основе правил проведения мониторинга проектов, утверждаемых уполномоченным органом по предпринимательству.</w:t>
      </w:r>
    </w:p>
    <w:p w:rsidR="00042DFC" w:rsidRDefault="00162A95">
      <w:pPr>
        <w:pStyle w:val="pj"/>
      </w:pPr>
      <w:r>
        <w:t>К функциям финансового агентства относятся:</w:t>
      </w:r>
    </w:p>
    <w:p w:rsidR="00042DFC" w:rsidRDefault="00162A95">
      <w:pPr>
        <w:pStyle w:val="pj"/>
      </w:pPr>
      <w:r>
        <w:t>1) мониторинг целевого использования нового кредита предпринимателем, с которым заключен договор субсидирования на основании данных и документов, предоставляемых исламским банком/исламской лизинговой компанией;</w:t>
      </w:r>
    </w:p>
    <w:p w:rsidR="00042DFC" w:rsidRDefault="00162A95">
      <w:pPr>
        <w:pStyle w:val="pj"/>
      </w:pPr>
      <w:r>
        <w:t>2) мониторинг платежной дисциплины предпринимателя на основании данных, предоставляемых исламским банком/исламской лизинговой компанией;</w:t>
      </w:r>
    </w:p>
    <w:p w:rsidR="00042DFC" w:rsidRDefault="00162A95">
      <w:pPr>
        <w:pStyle w:val="pj"/>
      </w:pPr>
      <w:r>
        <w:t>3) мониторинг реализации проекта (использования предмета лизинга по договору исламского лизинга);</w:t>
      </w:r>
    </w:p>
    <w:p w:rsidR="00042DFC" w:rsidRDefault="00162A95">
      <w:pPr>
        <w:pStyle w:val="pj"/>
      </w:pPr>
      <w:r>
        <w:t>4) мониторинг соответствия проекта и (или) предпринимателя условиям настоящих Правил субсидирования при финансировании исламскими банками и (или) решению финансового агентства.</w:t>
      </w:r>
    </w:p>
    <w:p w:rsidR="00042DFC" w:rsidRDefault="00162A95">
      <w:pPr>
        <w:pStyle w:val="pj"/>
      </w:pPr>
      <w:r>
        <w:rPr>
          <w:b/>
          <w:bCs/>
        </w:rPr>
        <w:t> </w:t>
      </w:r>
    </w:p>
    <w:p w:rsidR="00042DFC" w:rsidRDefault="00162A95">
      <w:pPr>
        <w:pStyle w:val="pj"/>
      </w:pPr>
      <w:r>
        <w:rPr>
          <w:b/>
          <w:bCs/>
        </w:rPr>
        <w:t> </w:t>
      </w:r>
    </w:p>
    <w:p w:rsidR="00042DFC" w:rsidRDefault="00162A95">
      <w:pPr>
        <w:pStyle w:val="pc"/>
      </w:pPr>
      <w:r>
        <w:rPr>
          <w:rStyle w:val="s1"/>
        </w:rPr>
        <w:t>Глава 4. Переходные положения</w:t>
      </w:r>
    </w:p>
    <w:p w:rsidR="00042DFC" w:rsidRDefault="00162A95">
      <w:pPr>
        <w:pStyle w:val="pj"/>
      </w:pPr>
      <w:r>
        <w:rPr>
          <w:b/>
          <w:bCs/>
        </w:rPr>
        <w:t> </w:t>
      </w:r>
    </w:p>
    <w:p w:rsidR="00042DFC" w:rsidRDefault="00162A95">
      <w:pPr>
        <w:pStyle w:val="pj"/>
      </w:pPr>
      <w:r>
        <w:t xml:space="preserve">81. Финансирование меры поддержки в форме субсидирования осуществляется за счет средств республиканского и/или местного бюджетов и/или Национального фонда Республики Казахстан, в том числе финансирование принятых обязательств по проектам, одобренным и подписанным в рамках </w:t>
      </w:r>
      <w:hyperlink r:id="rId39" w:anchor="sub_id=100" w:history="1">
        <w:r>
          <w:rPr>
            <w:rStyle w:val="a4"/>
          </w:rPr>
          <w:t>Программы</w:t>
        </w:r>
      </w:hyperlink>
      <w:r>
        <w:t xml:space="preserve"> «ДКБ-2020».</w:t>
      </w:r>
    </w:p>
    <w:p w:rsidR="00042DFC" w:rsidRDefault="00162A95">
      <w:pPr>
        <w:pStyle w:val="pj"/>
      </w:pPr>
      <w:r>
        <w:t xml:space="preserve">82. До 1 января 2022 года средства, предусмотренные для субсидирования и перечисленные по </w:t>
      </w:r>
      <w:hyperlink r:id="rId40" w:anchor="sub_id=100" w:history="1">
        <w:r>
          <w:rPr>
            <w:rStyle w:val="a4"/>
          </w:rPr>
          <w:t>Государственной программе</w:t>
        </w:r>
      </w:hyperlink>
      <w:r>
        <w:t xml:space="preserve"> поддержки и развития бизнеса «Дорожная карта бизнеса-2025» (далее – Программа «ДКБ-2025») за счет средств местного и/или республиканского бюджетов, используются финансовым агентством до полного освоения.</w:t>
      </w:r>
    </w:p>
    <w:p w:rsidR="00042DFC" w:rsidRDefault="00162A95">
      <w:pPr>
        <w:pStyle w:val="pj"/>
      </w:pPr>
      <w:r>
        <w:t xml:space="preserve">83. Проекты, одобренные до утверждения правил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по </w:t>
      </w:r>
      <w:hyperlink r:id="rId41" w:anchor="sub_id=100" w:history="1">
        <w:r>
          <w:rPr>
            <w:rStyle w:val="a4"/>
          </w:rPr>
          <w:t>Программе</w:t>
        </w:r>
      </w:hyperlink>
      <w:r>
        <w:t xml:space="preserve"> «ДКБ-2025», а также договора субсидирования, заключенные после 1 января 2020 года, действуют на ранее одобренных условиях до полного исполнения предпринимателями своих обязательств по ним.</w:t>
      </w:r>
    </w:p>
    <w:p w:rsidR="00042DFC" w:rsidRDefault="00162A95">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 при финансировании исламскими банками.</w:t>
      </w:r>
    </w:p>
    <w:p w:rsidR="00042DFC" w:rsidRDefault="00162A95">
      <w:pPr>
        <w:pStyle w:val="pj"/>
      </w:pPr>
      <w:r>
        <w:t>84. По проектам, одобренным до 27 января 2018 года, заключение договоров субсидирования осуществляется на ранее одобренных условиях до истечения срока действия протокола регионального координационного совета.</w:t>
      </w:r>
    </w:p>
    <w:p w:rsidR="00042DFC" w:rsidRDefault="00162A95">
      <w:pPr>
        <w:pStyle w:val="pj"/>
      </w:pPr>
      <w:r>
        <w:t xml:space="preserve">85. Проекты, одобренные до 26 августа 2020 года в рамках ранее утвержденной </w:t>
      </w:r>
      <w:hyperlink r:id="rId42" w:anchor="sub_id=100" w:history="1">
        <w:r>
          <w:rPr>
            <w:rStyle w:val="a4"/>
          </w:rPr>
          <w:t>Программы</w:t>
        </w:r>
      </w:hyperlink>
      <w:r>
        <w:t xml:space="preserve"> «ДКБ-2020» и </w:t>
      </w:r>
      <w:hyperlink r:id="rId43" w:anchor="sub_id=100" w:history="1">
        <w:r>
          <w:rPr>
            <w:rStyle w:val="a4"/>
          </w:rPr>
          <w:t>Программы</w:t>
        </w:r>
      </w:hyperlink>
      <w:r>
        <w:t xml:space="preserve"> «ДКБ-2025», действуют на ранее одобренных условиях до полного исполнения предпринимателями своих обязательств по ним.</w:t>
      </w:r>
    </w:p>
    <w:p w:rsidR="00042DFC" w:rsidRDefault="00162A95">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 при финансировании исламскими банками.</w:t>
      </w:r>
    </w:p>
    <w:p w:rsidR="00042DFC" w:rsidRDefault="00162A95">
      <w:pPr>
        <w:pStyle w:val="pj"/>
      </w:pPr>
      <w:r>
        <w:t>86. Проекты, одобренные до 1 июля 2021 года в рамках ранее утвержденной Программы «ДКБ-2025»,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042DFC" w:rsidRDefault="00162A95">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 при финансировании исламскими банками.</w:t>
      </w:r>
    </w:p>
    <w:p w:rsidR="00042DFC" w:rsidRDefault="00162A95">
      <w:pPr>
        <w:pStyle w:val="pj"/>
      </w:pPr>
      <w:r>
        <w:t xml:space="preserve">87. Проекты, одобренные до утверждения настоящих Правил субсидирования при финансировании исламскими банками в рамках ранее утвержденной </w:t>
      </w:r>
      <w:hyperlink r:id="rId44" w:anchor="sub_id=100" w:history="1">
        <w:r>
          <w:rPr>
            <w:rStyle w:val="a4"/>
          </w:rPr>
          <w:t>Программы</w:t>
        </w:r>
      </w:hyperlink>
      <w:r>
        <w:t xml:space="preserve"> «ДКБ-2025»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042DFC" w:rsidRDefault="00162A95">
      <w:pPr>
        <w:pStyle w:val="pj"/>
      </w:pPr>
      <w:r>
        <w:t>В случае изменения текущих условий финансирования, обеспечивается соответствие проекта действующим условиям настоящих Правил субсидирования при финансировании исламскими банками.</w:t>
      </w:r>
    </w:p>
    <w:p w:rsidR="00042DFC" w:rsidRDefault="00162A95">
      <w:pPr>
        <w:pStyle w:val="pj"/>
      </w:pPr>
      <w:r>
        <w:t> </w:t>
      </w:r>
    </w:p>
    <w:p w:rsidR="00042DFC" w:rsidRDefault="00162A95">
      <w:pPr>
        <w:pStyle w:val="pr"/>
        <w:jc w:val="left"/>
      </w:pPr>
      <w:bookmarkStart w:id="2" w:name="SUB1"/>
      <w:bookmarkEnd w:id="2"/>
      <w:r>
        <w:t> </w:t>
      </w:r>
    </w:p>
    <w:p w:rsidR="00042DFC" w:rsidRDefault="00162A95">
      <w:pPr>
        <w:pStyle w:val="pr"/>
      </w:pPr>
      <w:r>
        <w:t>Приложение 1</w:t>
      </w:r>
    </w:p>
    <w:p w:rsidR="00042DFC" w:rsidRDefault="00162A95">
      <w:pPr>
        <w:pStyle w:val="pr"/>
      </w:pPr>
      <w:r>
        <w:t xml:space="preserve">к </w:t>
      </w:r>
      <w:hyperlink w:anchor="sub0" w:history="1">
        <w:r>
          <w:rPr>
            <w:rStyle w:val="a4"/>
          </w:rPr>
          <w:t>Правилам</w:t>
        </w:r>
      </w:hyperlink>
      <w:r>
        <w:t xml:space="preserve"> субсидирования части наценки на товар и части </w:t>
      </w:r>
    </w:p>
    <w:p w:rsidR="00042DFC" w:rsidRDefault="00162A95">
      <w:pPr>
        <w:pStyle w:val="pr"/>
      </w:pPr>
      <w:r>
        <w:t xml:space="preserve">арендного платежа, составляющего доход исламских банков, </w:t>
      </w:r>
    </w:p>
    <w:p w:rsidR="00042DFC" w:rsidRDefault="00162A95">
      <w:pPr>
        <w:pStyle w:val="pr"/>
      </w:pPr>
      <w:r>
        <w:t xml:space="preserve">при финансировании исламскими банками субъектов </w:t>
      </w:r>
    </w:p>
    <w:p w:rsidR="00042DFC" w:rsidRDefault="00162A95">
      <w:pPr>
        <w:pStyle w:val="pr"/>
      </w:pPr>
      <w:r>
        <w:t>предпринимательства в рамках национального проекта</w:t>
      </w:r>
    </w:p>
    <w:p w:rsidR="00042DFC" w:rsidRDefault="00162A95">
      <w:pPr>
        <w:pStyle w:val="pr"/>
      </w:pPr>
      <w:r>
        <w:t> по развитию предпринимательства на 2021 – 2025 годы</w:t>
      </w:r>
    </w:p>
    <w:p w:rsidR="00042DFC" w:rsidRDefault="00162A95">
      <w:pPr>
        <w:pStyle w:val="pr"/>
      </w:pPr>
      <w:r>
        <w:t> </w:t>
      </w:r>
    </w:p>
    <w:p w:rsidR="00042DFC" w:rsidRDefault="00162A95">
      <w:pPr>
        <w:pStyle w:val="pj"/>
      </w:pPr>
      <w:r>
        <w:t> </w:t>
      </w:r>
    </w:p>
    <w:p w:rsidR="00042DFC" w:rsidRDefault="00162A95">
      <w:pPr>
        <w:pStyle w:val="pc"/>
      </w:pPr>
      <w:r>
        <w:rPr>
          <w:rStyle w:val="s1"/>
        </w:rPr>
        <w:t>Перечень приоритетных секторов экономики</w:t>
      </w:r>
    </w:p>
    <w:p w:rsidR="00042DFC" w:rsidRDefault="00162A95">
      <w:pPr>
        <w:pStyle w:val="pj"/>
      </w:pPr>
      <w:r>
        <w:t> </w:t>
      </w:r>
    </w:p>
    <w:tbl>
      <w:tblPr>
        <w:tblW w:w="5000" w:type="pct"/>
        <w:tblCellMar>
          <w:left w:w="0" w:type="dxa"/>
          <w:right w:w="0" w:type="dxa"/>
        </w:tblCellMar>
        <w:tblLook w:val="04A0" w:firstRow="1" w:lastRow="0" w:firstColumn="1" w:lastColumn="0" w:noHBand="0" w:noVBand="1"/>
      </w:tblPr>
      <w:tblGrid>
        <w:gridCol w:w="936"/>
        <w:gridCol w:w="8399"/>
      </w:tblGrid>
      <w:tr w:rsidR="00042DFC">
        <w:tc>
          <w:tcPr>
            <w:tcW w:w="3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Код ОКЭД</w:t>
            </w:r>
          </w:p>
        </w:tc>
        <w:tc>
          <w:tcPr>
            <w:tcW w:w="4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Наименование</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Агропромышленный комплекс</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Растениеводство и животноводство, охота и предоставление услуг в этих областях, за исключением 01.11 «Выращивание зерновых культур (за исключением риса), бобовых культур и масличных семян»</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03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Рыболовство и рыбоводство</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продуктов питания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11.06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солода</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11.07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безалкогольных напитков, минеральных вод и других вод в бутылках</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Горнодобывающая промышленность</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08.12.1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Разработка гравийных и песчаных карьеров</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09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Предоставление услуг в горнодобывающей промышленности</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Легкая промышленность и производство мебели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текстильных изделий</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одежды</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кожаной и относящейся к ней продукции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деревянных и пробковых изделий, кроме мебели; производство изделий из соломки и материалов для плетения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бумаги и бумажной продукции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Полиграфическая деятельность и воспроизведение записанных носителей информации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продуктов химической промышленности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основных фармацевтических продуктов и фармацевтических препаратов</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резиновых и пластмассовых изделий</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мебели</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строительных материалов и прочей неметаллической минеральной продукции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прочей неметаллической минеральной продукции</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Металлургия, металлообработка, машиностроение</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Металлургическое производство</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готовых металлических изделий, кроме машин и оборудования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компьютеров, электронного и оптического оборудования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электрического оборудования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машин и оборудования, не включенных в другие группировки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автомобилей, прицепов и полуприцепов</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прочих транспортных средств</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Ремонт и установка машин и оборудования</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Другие сектора промышленности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прочих готовых изделий</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35.11.4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электроэнергии ветровыми электростанциями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35.11.5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электроэнергии солнечными электростанциями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35.11.9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электроэнергии прочими электростанциями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35.11.2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Производство электроэнергии гидроэлектростанциями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Сбор, обработка и удаление отходов; утилизация (восстановление) материалов</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39</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по ликвидации загрязнений и прочие услуги в области удаления отходов</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Транспорт и складирование</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45.2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Техническое обслуживание и ремонт автомобилей</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49.3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прочего пассажирского сухопутного транспорта</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49.41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грузового автомобильного транспорта</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водного транспорта</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Складирование грузов и вспомогательная транспортная деятельность</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Почтовая и курьерская деятельность, за исключением деятельности, относящейся к сфере естественных монополий</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Туризм</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55.10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Предоставление услуг гостиницами и аналогичными местами для проживания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55.20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Предоставление жилья на выходные дни и прочие периоды краткосрочного проживания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55.30</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Предоставление услуг кемпингами, стоянками для автофургонов и автоприцепов для жилья</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Информация и связь</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Издательская деятельность</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59.14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по показу кинофильмов</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61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Телекоммуникации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62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Компьютерное программирование, консультационные и другие сопутствующие услуги</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Аренда и управление собственной или арендуемой недвижимостью</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68.20.1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Аренда и управление собственной недвижимостью</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68.20.2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Аренда (субаренда) и эксплуатация арендуемой недвижимости</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Профессиональная, научная и техническая деятельность</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69.2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в области бухгалтерского учета и аудита; консультирование по налогообложению</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71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в области архитектуры, инженерных изысканий; технических испытаний и анализа</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72</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Научные исследования и разработки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74</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Прочая профессиональная, научная и техническая деятельность</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75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Ветеринарная деятельность</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Аренда, прокат и лизинг</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77.11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Аренда и лизинг легковых автомобилей и легких автотранспортных средств*</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по обслуживанию зданий и благоустройству территорий</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81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по обслуживанию зданий и благоустройству территорий</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Образование</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85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Образование</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Здравоохранение и социальные услуги</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86</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в области здравоохранения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87</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Предоставление социальных услуг с обеспечением проживания</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88</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Предоставление социальных услуг без обеспечения проживания</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Искусство, развлечение и отдых</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91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библиотек, архивов, музеев и прочая деятельность в области культуры</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93</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Деятельность в области спорта, организации и развлечений (за исключением дискотек и караоке)</w:t>
            </w:r>
          </w:p>
        </w:tc>
      </w:tr>
      <w:tr w:rsidR="00042DFC">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Предоставление прочих видов услуг</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95</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Ремонт компьютеров, предметов личного потребления и бытовых товаров</w:t>
            </w:r>
          </w:p>
        </w:tc>
      </w:tr>
      <w:tr w:rsidR="00042DFC">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96.01</w:t>
            </w:r>
          </w:p>
        </w:tc>
        <w:tc>
          <w:tcPr>
            <w:tcW w:w="461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Стирка и (химическая) чистка текстильных и меховых изделий</w:t>
            </w:r>
          </w:p>
        </w:tc>
      </w:tr>
    </w:tbl>
    <w:p w:rsidR="00042DFC" w:rsidRDefault="00162A95">
      <w:pPr>
        <w:pStyle w:val="pj"/>
      </w:pPr>
      <w:r>
        <w:t> </w:t>
      </w:r>
    </w:p>
    <w:p w:rsidR="00042DFC" w:rsidRDefault="00162A95">
      <w:pPr>
        <w:pStyle w:val="pj"/>
      </w:pPr>
      <w:r>
        <w:t>* Данный ОКЭД предусматривает аренду и лизинг легковых автомобилей отечественных производителей</w:t>
      </w:r>
    </w:p>
    <w:p w:rsidR="00042DFC" w:rsidRDefault="00162A95">
      <w:pPr>
        <w:pStyle w:val="pj"/>
      </w:pPr>
      <w:r>
        <w:t> </w:t>
      </w:r>
    </w:p>
    <w:p w:rsidR="00042DFC" w:rsidRDefault="00162A95">
      <w:pPr>
        <w:pStyle w:val="pr"/>
        <w:jc w:val="left"/>
      </w:pPr>
      <w:bookmarkStart w:id="3" w:name="SUB2"/>
      <w:bookmarkEnd w:id="3"/>
      <w:r>
        <w:t> </w:t>
      </w:r>
    </w:p>
    <w:p w:rsidR="00042DFC" w:rsidRDefault="00162A95">
      <w:pPr>
        <w:pStyle w:val="pr"/>
      </w:pPr>
      <w:r>
        <w:t>Приложение 2</w:t>
      </w:r>
    </w:p>
    <w:p w:rsidR="00042DFC" w:rsidRDefault="00162A95">
      <w:pPr>
        <w:pStyle w:val="pr"/>
      </w:pPr>
      <w:r>
        <w:t xml:space="preserve">к </w:t>
      </w:r>
      <w:hyperlink w:anchor="sub0" w:history="1">
        <w:r>
          <w:rPr>
            <w:rStyle w:val="a4"/>
          </w:rPr>
          <w:t>Правилам</w:t>
        </w:r>
      </w:hyperlink>
      <w:r>
        <w:t xml:space="preserve"> субсидирования части наценки на товар и части </w:t>
      </w:r>
    </w:p>
    <w:p w:rsidR="00042DFC" w:rsidRDefault="00162A95">
      <w:pPr>
        <w:pStyle w:val="pr"/>
      </w:pPr>
      <w:r>
        <w:t xml:space="preserve">арендного платежа, составляющего доход исламских банков, </w:t>
      </w:r>
    </w:p>
    <w:p w:rsidR="00042DFC" w:rsidRDefault="00162A95">
      <w:pPr>
        <w:pStyle w:val="pr"/>
      </w:pPr>
      <w:r>
        <w:t xml:space="preserve">при финансировании исламскими банками субъектов </w:t>
      </w:r>
    </w:p>
    <w:p w:rsidR="00042DFC" w:rsidRDefault="00162A95">
      <w:pPr>
        <w:pStyle w:val="pr"/>
      </w:pPr>
      <w:r>
        <w:t>предпринимательства в рамках национального проекта</w:t>
      </w:r>
    </w:p>
    <w:p w:rsidR="00042DFC" w:rsidRDefault="00162A95">
      <w:pPr>
        <w:pStyle w:val="pr"/>
      </w:pPr>
      <w:r>
        <w:t> по развитию предпринимательства на 2021 – 2025 годы</w:t>
      </w:r>
    </w:p>
    <w:p w:rsidR="00042DFC" w:rsidRDefault="00162A95">
      <w:pPr>
        <w:pStyle w:val="pj"/>
      </w:pPr>
      <w:r>
        <w:t> </w:t>
      </w:r>
    </w:p>
    <w:p w:rsidR="00042DFC" w:rsidRDefault="00162A95">
      <w:pPr>
        <w:pStyle w:val="pj"/>
      </w:pPr>
      <w:r>
        <w:t> </w:t>
      </w:r>
    </w:p>
    <w:p w:rsidR="00042DFC" w:rsidRDefault="00162A95">
      <w:pPr>
        <w:pStyle w:val="pr"/>
      </w:pPr>
      <w:r>
        <w:t>Форма</w:t>
      </w:r>
    </w:p>
    <w:p w:rsidR="00042DFC" w:rsidRDefault="00162A95">
      <w:pPr>
        <w:pStyle w:val="pr"/>
      </w:pPr>
      <w:r>
        <w:t>от _______________</w:t>
      </w:r>
    </w:p>
    <w:p w:rsidR="00042DFC" w:rsidRDefault="00162A95">
      <w:pPr>
        <w:pStyle w:val="pj"/>
      </w:pPr>
      <w:r>
        <w:t> </w:t>
      </w:r>
    </w:p>
    <w:p w:rsidR="00042DFC" w:rsidRDefault="00162A95">
      <w:pPr>
        <w:pStyle w:val="pc"/>
      </w:pPr>
      <w:r>
        <w:rPr>
          <w:rStyle w:val="s1"/>
        </w:rPr>
        <w:t>Заявление</w:t>
      </w:r>
    </w:p>
    <w:p w:rsidR="00042DFC" w:rsidRDefault="00162A95">
      <w:pPr>
        <w:pStyle w:val="pj"/>
      </w:pPr>
      <w:r>
        <w:t> </w:t>
      </w:r>
    </w:p>
    <w:p w:rsidR="00042DFC" w:rsidRDefault="00162A95">
      <w:pPr>
        <w:pStyle w:val="pj"/>
      </w:pPr>
      <w:r>
        <w:t xml:space="preserve">С целью участия в Правилах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w:t>
      </w:r>
      <w:hyperlink r:id="rId45" w:history="1">
        <w:r>
          <w:rPr>
            <w:rStyle w:val="a4"/>
          </w:rPr>
          <w:t>национального проекта</w:t>
        </w:r>
      </w:hyperlink>
      <w:r>
        <w:t xml:space="preserve"> по развитию предпринимательства на 2021 – 2025 годы (далее – Правила субсидирования при финансировании исламскими банками) в рамках:</w:t>
      </w:r>
    </w:p>
    <w:p w:rsidR="00042DFC" w:rsidRDefault="00162A95">
      <w:pPr>
        <w:pStyle w:val="pj"/>
      </w:pPr>
      <w:r>
        <w:t>(направление необходимо отметить галочкой)</w:t>
      </w:r>
    </w:p>
    <w:p w:rsidR="00042DFC" w:rsidRDefault="00162A95">
      <w:pPr>
        <w:pStyle w:val="pj"/>
      </w:pPr>
      <w:r>
        <w:t> </w:t>
      </w:r>
    </w:p>
    <w:tbl>
      <w:tblPr>
        <w:tblW w:w="5000" w:type="pct"/>
        <w:tblCellMar>
          <w:left w:w="0" w:type="dxa"/>
          <w:right w:w="0" w:type="dxa"/>
        </w:tblCellMar>
        <w:tblLook w:val="04A0" w:firstRow="1" w:lastRow="0" w:firstColumn="1" w:lastColumn="0" w:noHBand="0" w:noVBand="1"/>
      </w:tblPr>
      <w:tblGrid>
        <w:gridCol w:w="222"/>
        <w:gridCol w:w="9113"/>
      </w:tblGrid>
      <w:tr w:rsidR="00042DFC">
        <w:tc>
          <w:tcPr>
            <w:tcW w:w="1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4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Направление «Поддержка предпринимателей/субъектов индустриально-инновационной деятельности»</w:t>
            </w:r>
          </w:p>
        </w:tc>
      </w:tr>
    </w:tbl>
    <w:p w:rsidR="00042DFC" w:rsidRDefault="00162A95">
      <w:pPr>
        <w:pStyle w:val="pj"/>
      </w:pPr>
      <w:r>
        <w:t> </w:t>
      </w:r>
    </w:p>
    <w:p w:rsidR="00042DFC" w:rsidRDefault="00162A95">
      <w:pPr>
        <w:pStyle w:val="pj"/>
      </w:pPr>
      <w:r>
        <w:t>и получения государственной поддержки в форме субсидирования части ставки вознаграждения по финансированию, выданному на основании договора ___________ № _________ от ______________ года, на следующих условиях:</w:t>
      </w:r>
    </w:p>
    <w:p w:rsidR="00042DFC" w:rsidRDefault="00162A95">
      <w:pPr>
        <w:pStyle w:val="pj"/>
      </w:pPr>
      <w:r>
        <w:t> </w:t>
      </w:r>
    </w:p>
    <w:tbl>
      <w:tblPr>
        <w:tblW w:w="5000" w:type="pct"/>
        <w:tblCellMar>
          <w:left w:w="0" w:type="dxa"/>
          <w:right w:w="0" w:type="dxa"/>
        </w:tblCellMar>
        <w:tblLook w:val="04A0" w:firstRow="1" w:lastRow="0" w:firstColumn="1" w:lastColumn="0" w:noHBand="0" w:noVBand="1"/>
      </w:tblPr>
      <w:tblGrid>
        <w:gridCol w:w="9113"/>
        <w:gridCol w:w="222"/>
      </w:tblGrid>
      <w:tr w:rsidR="00042DFC">
        <w:tc>
          <w:tcPr>
            <w:tcW w:w="49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Сумма финансирования</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Наценка на товар по операциям финансирования предпринимательской деятельности/часть арендного платежа, составляющая доход исламских банков/исламских лизинговых компаний</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Валюта финансирования</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9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Срок финансирования</w:t>
            </w:r>
          </w:p>
        </w:tc>
        <w:tc>
          <w:tcPr>
            <w:tcW w:w="73"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bl>
    <w:p w:rsidR="00042DFC" w:rsidRDefault="00162A95">
      <w:pPr>
        <w:pStyle w:val="pj"/>
      </w:pPr>
      <w:r>
        <w:t> </w:t>
      </w:r>
    </w:p>
    <w:p w:rsidR="00042DFC" w:rsidRDefault="00162A95">
      <w:pPr>
        <w:pStyle w:val="pj"/>
      </w:pPr>
      <w:r>
        <w:t>Прошу Вас рассмотреть возможность понижения номинальной (наценки на товар по операциям финансирования предпринимательской деятельности/части арендного платежа, составляющего доход исламских банков/исламских лизинговых компаний) по финансированию до уровня, позволяющего принять участие в рамках Правил субсидирования при финансировании исламскими банками в случае одобрения субсидирования.</w:t>
      </w:r>
    </w:p>
    <w:p w:rsidR="00042DFC" w:rsidRDefault="00162A95">
      <w:pPr>
        <w:pStyle w:val="pj"/>
      </w:pPr>
      <w:r>
        <w:t>______________ __________ ___________________________________</w:t>
      </w:r>
    </w:p>
    <w:p w:rsidR="00042DFC" w:rsidRDefault="00162A95">
      <w:pPr>
        <w:pStyle w:val="pj"/>
      </w:pPr>
      <w:r>
        <w:t>(подпись) дата, фамилия, имя, отчество (при его наличии)</w:t>
      </w:r>
    </w:p>
    <w:p w:rsidR="00042DFC" w:rsidRDefault="00162A95">
      <w:pPr>
        <w:pStyle w:val="pj"/>
      </w:pPr>
      <w:r>
        <w:t> </w:t>
      </w:r>
    </w:p>
    <w:p w:rsidR="00042DFC" w:rsidRDefault="00162A95">
      <w:pPr>
        <w:pStyle w:val="pr"/>
        <w:jc w:val="left"/>
      </w:pPr>
      <w:bookmarkStart w:id="4" w:name="SUB3"/>
      <w:bookmarkEnd w:id="4"/>
      <w:r>
        <w:t> </w:t>
      </w:r>
    </w:p>
    <w:p w:rsidR="00042DFC" w:rsidRDefault="00162A95">
      <w:pPr>
        <w:pStyle w:val="pji"/>
      </w:pPr>
      <w:r>
        <w:rPr>
          <w:rStyle w:val="s3"/>
        </w:rPr>
        <w:t xml:space="preserve">В приложение 3 внесены изменения в соответствии с </w:t>
      </w:r>
      <w:hyperlink r:id="rId46" w:anchor="sub_id=2043" w:history="1">
        <w:r>
          <w:rPr>
            <w:rStyle w:val="a4"/>
            <w:i/>
            <w:iCs/>
          </w:rPr>
          <w:t>постановлением</w:t>
        </w:r>
      </w:hyperlink>
      <w:r>
        <w:rPr>
          <w:rStyle w:val="s3"/>
        </w:rPr>
        <w:t xml:space="preserve"> Правительства РК от 31.01.23 г. № 64 (введены в действие с 17 февраля 2023 г.) (</w:t>
      </w:r>
      <w:hyperlink r:id="rId47" w:anchor="sub_id=3" w:history="1">
        <w:r>
          <w:rPr>
            <w:rStyle w:val="a4"/>
            <w:i/>
            <w:iCs/>
          </w:rPr>
          <w:t>см. стар. ред.</w:t>
        </w:r>
      </w:hyperlink>
      <w:r>
        <w:rPr>
          <w:rStyle w:val="s3"/>
        </w:rPr>
        <w:t>)</w:t>
      </w:r>
    </w:p>
    <w:p w:rsidR="00042DFC" w:rsidRDefault="00162A95">
      <w:pPr>
        <w:pStyle w:val="pr"/>
      </w:pPr>
      <w:r>
        <w:t>Приложение 3</w:t>
      </w:r>
    </w:p>
    <w:p w:rsidR="00042DFC" w:rsidRDefault="00162A95">
      <w:pPr>
        <w:pStyle w:val="pr"/>
      </w:pPr>
      <w:r>
        <w:t xml:space="preserve">к </w:t>
      </w:r>
      <w:hyperlink w:anchor="sub0" w:history="1">
        <w:r>
          <w:rPr>
            <w:rStyle w:val="a4"/>
          </w:rPr>
          <w:t>Правилам</w:t>
        </w:r>
      </w:hyperlink>
      <w:r>
        <w:t xml:space="preserve"> субсидирования части наценки на товар и части </w:t>
      </w:r>
    </w:p>
    <w:p w:rsidR="00042DFC" w:rsidRDefault="00162A95">
      <w:pPr>
        <w:pStyle w:val="pr"/>
      </w:pPr>
      <w:r>
        <w:t xml:space="preserve">арендного платежа, составляющего доход исламских банков, </w:t>
      </w:r>
    </w:p>
    <w:p w:rsidR="00042DFC" w:rsidRDefault="00162A95">
      <w:pPr>
        <w:pStyle w:val="pr"/>
      </w:pPr>
      <w:r>
        <w:t xml:space="preserve">при финансировании исламскими банками субъектов </w:t>
      </w:r>
    </w:p>
    <w:p w:rsidR="00042DFC" w:rsidRDefault="00162A95">
      <w:pPr>
        <w:pStyle w:val="pr"/>
      </w:pPr>
      <w:r>
        <w:t>предпринимательства в рамках национального проекта</w:t>
      </w:r>
    </w:p>
    <w:p w:rsidR="00042DFC" w:rsidRDefault="00162A95">
      <w:pPr>
        <w:pStyle w:val="pr"/>
      </w:pPr>
      <w:r>
        <w:t> по развитию предпринимательства на 2021 – 2025 годы</w:t>
      </w:r>
    </w:p>
    <w:p w:rsidR="00042DFC" w:rsidRDefault="00162A95">
      <w:pPr>
        <w:pStyle w:val="pj"/>
      </w:pPr>
      <w:r>
        <w:t> </w:t>
      </w:r>
    </w:p>
    <w:p w:rsidR="00042DFC" w:rsidRDefault="00162A95">
      <w:pPr>
        <w:pStyle w:val="pr"/>
      </w:pPr>
      <w:r>
        <w:t> </w:t>
      </w:r>
    </w:p>
    <w:p w:rsidR="00042DFC" w:rsidRDefault="00162A95">
      <w:pPr>
        <w:pStyle w:val="pr"/>
      </w:pPr>
      <w:r>
        <w:t>Форма</w:t>
      </w:r>
    </w:p>
    <w:p w:rsidR="00042DFC" w:rsidRDefault="00162A95">
      <w:pPr>
        <w:pStyle w:val="pr"/>
      </w:pPr>
      <w:r>
        <w:t> </w:t>
      </w:r>
    </w:p>
    <w:p w:rsidR="00042DFC" w:rsidRDefault="00162A95">
      <w:pPr>
        <w:pStyle w:val="pr"/>
      </w:pPr>
      <w:r>
        <w:t>Куда: финансовое агентство</w:t>
      </w:r>
    </w:p>
    <w:p w:rsidR="00042DFC" w:rsidRDefault="00162A95">
      <w:pPr>
        <w:pStyle w:val="pr"/>
      </w:pPr>
      <w:r>
        <w:t>_______________________________</w:t>
      </w:r>
    </w:p>
    <w:p w:rsidR="00042DFC" w:rsidRDefault="00162A95">
      <w:pPr>
        <w:pStyle w:val="pr"/>
      </w:pPr>
      <w:r>
        <w:t>От кого ________________________</w:t>
      </w:r>
    </w:p>
    <w:p w:rsidR="00042DFC" w:rsidRDefault="00162A95">
      <w:pPr>
        <w:pStyle w:val="pr"/>
      </w:pPr>
      <w:r>
        <w:t>(далее – предприниматель)</w:t>
      </w:r>
    </w:p>
    <w:p w:rsidR="00042DFC" w:rsidRDefault="00162A95">
      <w:pPr>
        <w:pStyle w:val="pj"/>
      </w:pPr>
      <w:r>
        <w:t> </w:t>
      </w:r>
    </w:p>
    <w:p w:rsidR="00042DFC" w:rsidRDefault="00162A95">
      <w:pPr>
        <w:pStyle w:val="pc"/>
      </w:pPr>
      <w:r>
        <w:rPr>
          <w:rStyle w:val="s1"/>
        </w:rPr>
        <w:t>Заявление-анкета № __________</w:t>
      </w:r>
    </w:p>
    <w:p w:rsidR="00042DFC" w:rsidRDefault="00162A95">
      <w:pPr>
        <w:pStyle w:val="pc"/>
      </w:pPr>
      <w:r>
        <w:rPr>
          <w:rStyle w:val="s1"/>
        </w:rPr>
        <w:t> </w:t>
      </w:r>
    </w:p>
    <w:p w:rsidR="00042DFC" w:rsidRDefault="00162A95">
      <w:pPr>
        <w:pStyle w:val="pj"/>
      </w:pPr>
      <w:r>
        <w:t> </w:t>
      </w:r>
    </w:p>
    <w:p w:rsidR="00042DFC" w:rsidRDefault="00162A95">
      <w:pPr>
        <w:pStyle w:val="pj"/>
      </w:pPr>
      <w:r>
        <w:t>В соответствии с Правилами субсидирования части наценки на товар/части арендного платежа, составляющего доход исламского банка/исламской лизинговой компании, при финансировании исламскими банками/исламскими лизинговыми компаниями в рамках национального проекта по развитию предпринимательства на 2021 – 2025 годы (далее – Правила субсидирования при финансировании исламскими банками) прошу Вас инициировать вынесение вопроса на рассмотрение уполномоченного органа финансового агентства по _____________________ о субсидировании части наценки на товар по операциям финансирования предпринимательской деятельности/части арендного платежа, составляющего доход исламских банков/исламских лизинговых компаний по финансированию, в рамках Правил субсидирования при финансировании исламскими банками, согласно нижеследующего:</w:t>
      </w:r>
    </w:p>
    <w:p w:rsidR="00042DFC" w:rsidRDefault="00162A95">
      <w:pPr>
        <w:pStyle w:val="pj"/>
      </w:pPr>
      <w:r>
        <w:t> </w:t>
      </w:r>
    </w:p>
    <w:p w:rsidR="00042DFC" w:rsidRDefault="00162A95">
      <w:pPr>
        <w:pStyle w:val="pj"/>
      </w:pPr>
      <w:r>
        <w:t>1. Направление (направление отметить галочкой)</w:t>
      </w:r>
    </w:p>
    <w:p w:rsidR="00042DFC" w:rsidRDefault="00162A95">
      <w:pPr>
        <w:pStyle w:val="pj"/>
      </w:pPr>
      <w:r>
        <w:t> </w:t>
      </w:r>
    </w:p>
    <w:tbl>
      <w:tblPr>
        <w:tblW w:w="5000" w:type="pct"/>
        <w:tblCellMar>
          <w:left w:w="0" w:type="dxa"/>
          <w:right w:w="0" w:type="dxa"/>
        </w:tblCellMar>
        <w:tblLook w:val="04A0" w:firstRow="1" w:lastRow="0" w:firstColumn="1" w:lastColumn="0" w:noHBand="0" w:noVBand="1"/>
      </w:tblPr>
      <w:tblGrid>
        <w:gridCol w:w="276"/>
        <w:gridCol w:w="9059"/>
      </w:tblGrid>
      <w:tr w:rsidR="00042DFC">
        <w:tc>
          <w:tcPr>
            <w:tcW w:w="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 </w:t>
            </w:r>
          </w:p>
        </w:tc>
        <w:tc>
          <w:tcPr>
            <w:tcW w:w="48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Направление «Поддержка предпринимателей/субъектов индустриально-инновационной деятельности</w:t>
            </w:r>
          </w:p>
        </w:tc>
      </w:tr>
    </w:tbl>
    <w:p w:rsidR="00042DFC" w:rsidRDefault="00162A95">
      <w:pPr>
        <w:pStyle w:val="pj"/>
      </w:pPr>
      <w:r>
        <w:t> </w:t>
      </w:r>
    </w:p>
    <w:p w:rsidR="00042DFC" w:rsidRDefault="00162A95">
      <w:pPr>
        <w:pStyle w:val="pj"/>
      </w:pPr>
      <w:r>
        <w:t>2. Информация по проекту</w:t>
      </w:r>
    </w:p>
    <w:p w:rsidR="00042DFC" w:rsidRDefault="00162A95">
      <w:pPr>
        <w:pStyle w:val="pj"/>
      </w:pPr>
      <w:r>
        <w:t> </w:t>
      </w:r>
    </w:p>
    <w:tbl>
      <w:tblPr>
        <w:tblW w:w="5000" w:type="pct"/>
        <w:tblCellMar>
          <w:left w:w="0" w:type="dxa"/>
          <w:right w:w="0" w:type="dxa"/>
        </w:tblCellMar>
        <w:tblLook w:val="04A0" w:firstRow="1" w:lastRow="0" w:firstColumn="1" w:lastColumn="0" w:noHBand="0" w:noVBand="1"/>
      </w:tblPr>
      <w:tblGrid>
        <w:gridCol w:w="9044"/>
        <w:gridCol w:w="291"/>
      </w:tblGrid>
      <w:tr w:rsidR="00042DFC">
        <w:tc>
          <w:tcPr>
            <w:tcW w:w="48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Данные об учредителе (-ях)</w:t>
            </w:r>
          </w:p>
        </w:tc>
        <w:tc>
          <w:tcPr>
            <w:tcW w:w="1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Юридический адрес</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Фактический адрес</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Фамилия, имя, отчество первого руководителя (при его наличии)</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Краткое описание проекта</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Место реализации проекта (область, город)</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Отрасль (согласно ОКЭД)</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Наименование банка/лизинговой компании</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Сумма финансирования</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48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Целевое назначение финансирования</w:t>
            </w:r>
          </w:p>
        </w:tc>
        <w:tc>
          <w:tcPr>
            <w:tcW w:w="156"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bl>
    <w:p w:rsidR="00042DFC" w:rsidRDefault="00162A95">
      <w:pPr>
        <w:pStyle w:val="pj"/>
      </w:pPr>
      <w:r>
        <w:t> </w:t>
      </w:r>
    </w:p>
    <w:p w:rsidR="00042DFC" w:rsidRDefault="00162A95">
      <w:pPr>
        <w:pStyle w:val="pj"/>
      </w:pPr>
      <w:r>
        <w:t>3. Гарантии и согласия</w:t>
      </w:r>
    </w:p>
    <w:p w:rsidR="00042DFC" w:rsidRDefault="00162A95">
      <w:pPr>
        <w:pStyle w:val="pj"/>
      </w:pPr>
      <w:r>
        <w:t>Предприниматель заявляет и гарантирует финансовому агентству следующее:</w:t>
      </w:r>
    </w:p>
    <w:p w:rsidR="00042DFC" w:rsidRDefault="00162A95">
      <w:pPr>
        <w:pStyle w:val="pj"/>
      </w:pPr>
      <w:r>
        <w:t>1. Все данные, информация и документация, переданные (представленные) или представляемые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обязуется незамедлительно уведомить финансовое агентство.</w:t>
      </w:r>
    </w:p>
    <w:p w:rsidR="00042DFC" w:rsidRDefault="00162A95">
      <w:pPr>
        <w:pStyle w:val="pj"/>
      </w:pPr>
      <w:r>
        <w:rPr>
          <w:rStyle w:val="s0"/>
        </w:rPr>
        <w:t>2. Обязуется предоставлять и раскрывать по первому требованию финансового агентства любую информацию и документы, содержащие банковскую и коммерческую тайну, а также статистические данные, затребованные в рамках рассмотрения настоящего заявления.</w:t>
      </w:r>
    </w:p>
    <w:p w:rsidR="00042DFC" w:rsidRDefault="00162A95">
      <w:pPr>
        <w:pStyle w:val="pj"/>
      </w:pPr>
      <w:r>
        <w:t>3. Финансовым агентством не обеспечивается проверка действительности указанных заверений и гарантий.</w:t>
      </w:r>
    </w:p>
    <w:p w:rsidR="00042DFC" w:rsidRDefault="00162A95">
      <w:pPr>
        <w:pStyle w:val="pj"/>
      </w:pPr>
      <w:r>
        <w:t>4. Предприниматель предупрежден об ответственности за представление ложных, неполных и/или недостоверных сведений, предусмотренной законодательством Республики Казахстан.</w:t>
      </w:r>
    </w:p>
    <w:p w:rsidR="00042DFC" w:rsidRDefault="00162A95">
      <w:pPr>
        <w:pStyle w:val="pj"/>
      </w:pPr>
      <w:r>
        <w:t>5.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p w:rsidR="00042DFC" w:rsidRDefault="00162A95">
      <w:pPr>
        <w:pStyle w:val="pj"/>
      </w:pPr>
      <w:r>
        <w:t>6. Согласен с тем, что в случае выявления недостоверности указанных данных и информации, настоящее заявление может быть отклонено на любом этапе, когда будут выявлены сведения, подтверждающие недостоверность указанных данных, при этом финансовое агентство может не сообщать причины отклонения.</w:t>
      </w:r>
    </w:p>
    <w:p w:rsidR="00042DFC" w:rsidRDefault="00162A95">
      <w:pPr>
        <w:pStyle w:val="pj"/>
      </w:pPr>
      <w:r>
        <w:t>Предприниматель настоящим предоставляет финансовому агентству согласие с тем, что:</w:t>
      </w:r>
    </w:p>
    <w:p w:rsidR="00042DFC" w:rsidRDefault="00162A95">
      <w:pPr>
        <w:pStyle w:val="pj"/>
      </w:pPr>
      <w:r>
        <w:t>1. Финансовое агентство может предоставлять указанные в настоящем заявлении сведения, информацию и предоставленные предпринимателем документы заинтересованным третьим лицам (право которых на получение информации в рамках Правил субсидирования при финансировании исламскими банками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АО «Национальный управляющий холдинг «Байтерек».</w:t>
      </w:r>
    </w:p>
    <w:p w:rsidR="00042DFC" w:rsidRDefault="00162A95">
      <w:pPr>
        <w:pStyle w:val="pj"/>
      </w:pPr>
      <w:r>
        <w:t>2. Все сведения, содержащиеся в настоящем заявлении, а также все затребованные финансовым агентством документы представлены исключительно для субсидирования в рамках Правил субсидирования при финансировании исламскими банками.</w:t>
      </w:r>
    </w:p>
    <w:p w:rsidR="00042DFC" w:rsidRDefault="00162A95">
      <w:pPr>
        <w:pStyle w:val="pj"/>
      </w:pPr>
      <w:r>
        <w:t>3. Финансовое агентство оставляет за собой право проверки любой сообщаемой предпринимателем о себе информации. Документы, представленные предпринимателем, и оригинал заявления будут храниться у финансового агентства, даже если субсидирование не будет предоставлено.</w:t>
      </w:r>
    </w:p>
    <w:p w:rsidR="00042DFC" w:rsidRDefault="00162A95">
      <w:pPr>
        <w:pStyle w:val="pj"/>
      </w:pPr>
      <w:r>
        <w:t>4. Принятие финансовым агентством данного заявления к рассмотрению, а также возможные расходы предпринимателя (на оформление необходимых для получения субсидирования документов и т.п.) не являются обязательством финансового агентства предоставить субсидирование или возместить понесенные предпринимателем издержки.</w:t>
      </w:r>
    </w:p>
    <w:p w:rsidR="00042DFC" w:rsidRDefault="00162A95">
      <w:pPr>
        <w:pStyle w:val="pj"/>
      </w:pPr>
      <w:r>
        <w:t>5. Предприниматель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p w:rsidR="00042DFC" w:rsidRDefault="00162A95">
      <w:pPr>
        <w:pStyle w:val="pj"/>
      </w:pPr>
      <w:r>
        <w:t>_____________________________________________</w:t>
      </w:r>
    </w:p>
    <w:p w:rsidR="00042DFC" w:rsidRDefault="00162A95">
      <w:pPr>
        <w:pStyle w:val="pj"/>
      </w:pPr>
      <w:r>
        <w:t>4. Приложения</w:t>
      </w:r>
    </w:p>
    <w:p w:rsidR="00042DFC" w:rsidRDefault="00162A95">
      <w:pPr>
        <w:pStyle w:val="pj"/>
      </w:pPr>
      <w:r>
        <w:t>(документы, предусмотренные по ____________________ направлению)</w:t>
      </w:r>
    </w:p>
    <w:p w:rsidR="00042DFC" w:rsidRDefault="00162A95">
      <w:pPr>
        <w:pStyle w:val="pj"/>
      </w:pPr>
      <w:r>
        <w:t>______________________________________________</w:t>
      </w:r>
    </w:p>
    <w:p w:rsidR="00042DFC" w:rsidRDefault="00162A95">
      <w:pPr>
        <w:pStyle w:val="pj"/>
      </w:pPr>
      <w:r>
        <w:t>(фамилия, имя, отчество (при его наличии)</w:t>
      </w:r>
    </w:p>
    <w:p w:rsidR="00042DFC" w:rsidRDefault="00162A95">
      <w:pPr>
        <w:pStyle w:val="pj"/>
      </w:pPr>
      <w:r>
        <w:t>___________ __________</w:t>
      </w:r>
    </w:p>
    <w:p w:rsidR="00042DFC" w:rsidRDefault="00162A95">
      <w:pPr>
        <w:pStyle w:val="pj"/>
      </w:pPr>
      <w:r>
        <w:t>(подпись) дата</w:t>
      </w:r>
    </w:p>
    <w:p w:rsidR="00042DFC" w:rsidRDefault="00162A95">
      <w:pPr>
        <w:pStyle w:val="pj"/>
      </w:pPr>
      <w:r>
        <w:t>___________________</w:t>
      </w:r>
    </w:p>
    <w:p w:rsidR="00042DFC" w:rsidRDefault="00162A95">
      <w:pPr>
        <w:pStyle w:val="pj"/>
      </w:pPr>
      <w:r>
        <w:t> </w:t>
      </w:r>
    </w:p>
    <w:p w:rsidR="00042DFC" w:rsidRDefault="00162A95">
      <w:pPr>
        <w:pStyle w:val="pr"/>
        <w:jc w:val="left"/>
      </w:pPr>
      <w:bookmarkStart w:id="5" w:name="SUB4"/>
      <w:bookmarkEnd w:id="5"/>
      <w:r>
        <w:t> </w:t>
      </w:r>
    </w:p>
    <w:p w:rsidR="00042DFC" w:rsidRDefault="00162A95">
      <w:pPr>
        <w:pStyle w:val="pr"/>
      </w:pPr>
      <w:r>
        <w:t>Приложение 4</w:t>
      </w:r>
    </w:p>
    <w:p w:rsidR="00042DFC" w:rsidRDefault="00162A95">
      <w:pPr>
        <w:pStyle w:val="pr"/>
      </w:pPr>
      <w:r>
        <w:t xml:space="preserve">к </w:t>
      </w:r>
      <w:hyperlink w:anchor="sub0" w:history="1">
        <w:r>
          <w:rPr>
            <w:rStyle w:val="a4"/>
          </w:rPr>
          <w:t>Правилам</w:t>
        </w:r>
      </w:hyperlink>
      <w:r>
        <w:t xml:space="preserve"> субсидирования части наценки на товар и части </w:t>
      </w:r>
    </w:p>
    <w:p w:rsidR="00042DFC" w:rsidRDefault="00162A95">
      <w:pPr>
        <w:pStyle w:val="pr"/>
      </w:pPr>
      <w:r>
        <w:t xml:space="preserve">арендного платежа, составляющего доход исламских банков, </w:t>
      </w:r>
    </w:p>
    <w:p w:rsidR="00042DFC" w:rsidRDefault="00162A95">
      <w:pPr>
        <w:pStyle w:val="pr"/>
      </w:pPr>
      <w:r>
        <w:t xml:space="preserve">при финансировании исламскими банками субъектов </w:t>
      </w:r>
    </w:p>
    <w:p w:rsidR="00042DFC" w:rsidRDefault="00162A95">
      <w:pPr>
        <w:pStyle w:val="pr"/>
      </w:pPr>
      <w:r>
        <w:t>предпринимательства в рамках национального проекта</w:t>
      </w:r>
    </w:p>
    <w:p w:rsidR="00042DFC" w:rsidRDefault="00162A95">
      <w:pPr>
        <w:pStyle w:val="pr"/>
      </w:pPr>
      <w:r>
        <w:t> по развитию предпринимательства на 2021 – 2025 годы</w:t>
      </w:r>
    </w:p>
    <w:p w:rsidR="00042DFC" w:rsidRDefault="00162A95">
      <w:pPr>
        <w:pStyle w:val="pr"/>
      </w:pPr>
      <w:r>
        <w:t> </w:t>
      </w:r>
    </w:p>
    <w:p w:rsidR="00042DFC" w:rsidRDefault="00162A95">
      <w:pPr>
        <w:pStyle w:val="pr"/>
      </w:pPr>
      <w:r>
        <w:t> </w:t>
      </w:r>
    </w:p>
    <w:p w:rsidR="00042DFC" w:rsidRDefault="00162A95">
      <w:pPr>
        <w:pStyle w:val="pr"/>
      </w:pPr>
      <w:r>
        <w:t>Форма</w:t>
      </w:r>
    </w:p>
    <w:p w:rsidR="00042DFC" w:rsidRDefault="00162A95">
      <w:pPr>
        <w:pStyle w:val="pj"/>
      </w:pPr>
      <w:r>
        <w:t> </w:t>
      </w:r>
    </w:p>
    <w:tbl>
      <w:tblPr>
        <w:tblW w:w="5000" w:type="pct"/>
        <w:tblCellMar>
          <w:left w:w="0" w:type="dxa"/>
          <w:right w:w="0" w:type="dxa"/>
        </w:tblCellMar>
        <w:tblLook w:val="04A0" w:firstRow="1" w:lastRow="0" w:firstColumn="1" w:lastColumn="0" w:noHBand="0" w:noVBand="1"/>
      </w:tblPr>
      <w:tblGrid>
        <w:gridCol w:w="3929"/>
        <w:gridCol w:w="273"/>
        <w:gridCol w:w="273"/>
        <w:gridCol w:w="4880"/>
      </w:tblGrid>
      <w:tr w:rsidR="00042DFC">
        <w:tc>
          <w:tcPr>
            <w:tcW w:w="2100" w:type="pct"/>
            <w:tcMar>
              <w:top w:w="0" w:type="dxa"/>
              <w:left w:w="108" w:type="dxa"/>
              <w:bottom w:w="0" w:type="dxa"/>
              <w:right w:w="108" w:type="dxa"/>
            </w:tcMar>
            <w:hideMark/>
          </w:tcPr>
          <w:p w:rsidR="00042DFC" w:rsidRDefault="00162A95">
            <w:pPr>
              <w:pStyle w:val="pji"/>
              <w:spacing w:line="276" w:lineRule="auto"/>
            </w:pPr>
            <w:r>
              <w:t>«___» __________ 20___года</w:t>
            </w:r>
          </w:p>
        </w:tc>
        <w:tc>
          <w:tcPr>
            <w:tcW w:w="146" w:type="pct"/>
            <w:tcMar>
              <w:top w:w="0" w:type="dxa"/>
              <w:left w:w="108" w:type="dxa"/>
              <w:bottom w:w="0" w:type="dxa"/>
              <w:right w:w="108" w:type="dxa"/>
            </w:tcMar>
            <w:hideMark/>
          </w:tcPr>
          <w:p w:rsidR="00042DFC" w:rsidRDefault="00042DFC">
            <w:pPr>
              <w:rPr>
                <w:rFonts w:eastAsia="Times New Roman"/>
              </w:rPr>
            </w:pPr>
          </w:p>
        </w:tc>
        <w:tc>
          <w:tcPr>
            <w:tcW w:w="146" w:type="pct"/>
            <w:tcMar>
              <w:top w:w="0" w:type="dxa"/>
              <w:left w:w="108" w:type="dxa"/>
              <w:bottom w:w="0" w:type="dxa"/>
              <w:right w:w="108" w:type="dxa"/>
            </w:tcMar>
            <w:hideMark/>
          </w:tcPr>
          <w:p w:rsidR="00042DFC" w:rsidRDefault="00042DFC">
            <w:pPr>
              <w:rPr>
                <w:rFonts w:eastAsia="Times New Roman"/>
              </w:rPr>
            </w:pPr>
          </w:p>
        </w:tc>
        <w:tc>
          <w:tcPr>
            <w:tcW w:w="2607" w:type="pct"/>
            <w:tcMar>
              <w:top w:w="0" w:type="dxa"/>
              <w:left w:w="108" w:type="dxa"/>
              <w:bottom w:w="0" w:type="dxa"/>
              <w:right w:w="108" w:type="dxa"/>
            </w:tcMar>
            <w:hideMark/>
          </w:tcPr>
          <w:p w:rsidR="00042DFC" w:rsidRDefault="00162A95">
            <w:pPr>
              <w:pStyle w:val="pji"/>
              <w:spacing w:line="276" w:lineRule="auto"/>
            </w:pPr>
            <w:r>
              <w:t xml:space="preserve">Субъект предпринимательства </w:t>
            </w:r>
          </w:p>
          <w:p w:rsidR="00042DFC" w:rsidRDefault="00162A95">
            <w:pPr>
              <w:pStyle w:val="pji"/>
              <w:spacing w:line="276" w:lineRule="auto"/>
            </w:pPr>
            <w:r>
              <w:t xml:space="preserve">(далее – СП) «_________________» </w:t>
            </w:r>
          </w:p>
        </w:tc>
      </w:tr>
      <w:tr w:rsidR="00042DFC">
        <w:tc>
          <w:tcPr>
            <w:tcW w:w="2100" w:type="pct"/>
            <w:tcMar>
              <w:top w:w="0" w:type="dxa"/>
              <w:left w:w="108" w:type="dxa"/>
              <w:bottom w:w="0" w:type="dxa"/>
              <w:right w:w="108" w:type="dxa"/>
            </w:tcMar>
            <w:hideMark/>
          </w:tcPr>
          <w:p w:rsidR="00042DFC" w:rsidRDefault="00042DFC">
            <w:pPr>
              <w:rPr>
                <w:rFonts w:eastAsia="Times New Roman"/>
              </w:rPr>
            </w:pPr>
          </w:p>
        </w:tc>
        <w:tc>
          <w:tcPr>
            <w:tcW w:w="146" w:type="pct"/>
            <w:tcMar>
              <w:top w:w="0" w:type="dxa"/>
              <w:left w:w="108" w:type="dxa"/>
              <w:bottom w:w="0" w:type="dxa"/>
              <w:right w:w="108" w:type="dxa"/>
            </w:tcMar>
            <w:hideMark/>
          </w:tcPr>
          <w:p w:rsidR="00042DFC" w:rsidRDefault="00042DFC">
            <w:pPr>
              <w:rPr>
                <w:rFonts w:eastAsia="Times New Roman"/>
              </w:rPr>
            </w:pPr>
          </w:p>
        </w:tc>
        <w:tc>
          <w:tcPr>
            <w:tcW w:w="146" w:type="pct"/>
            <w:tcMar>
              <w:top w:w="0" w:type="dxa"/>
              <w:left w:w="108" w:type="dxa"/>
              <w:bottom w:w="0" w:type="dxa"/>
              <w:right w:w="108" w:type="dxa"/>
            </w:tcMar>
            <w:hideMark/>
          </w:tcPr>
          <w:p w:rsidR="00042DFC" w:rsidRDefault="00042DFC">
            <w:pPr>
              <w:rPr>
                <w:rFonts w:eastAsia="Times New Roman"/>
              </w:rPr>
            </w:pPr>
          </w:p>
        </w:tc>
        <w:tc>
          <w:tcPr>
            <w:tcW w:w="2607" w:type="pct"/>
            <w:tcMar>
              <w:top w:w="0" w:type="dxa"/>
              <w:left w:w="108" w:type="dxa"/>
              <w:bottom w:w="0" w:type="dxa"/>
              <w:right w:w="108" w:type="dxa"/>
            </w:tcMar>
            <w:hideMark/>
          </w:tcPr>
          <w:p w:rsidR="00042DFC" w:rsidRDefault="00162A95">
            <w:pPr>
              <w:pStyle w:val="pji"/>
              <w:spacing w:line="276" w:lineRule="auto"/>
            </w:pPr>
            <w:r>
              <w:t>Копия: акционерное общество (банк</w:t>
            </w:r>
          </w:p>
          <w:p w:rsidR="00042DFC" w:rsidRDefault="00162A95">
            <w:pPr>
              <w:pStyle w:val="pji"/>
              <w:spacing w:line="276" w:lineRule="auto"/>
            </w:pPr>
            <w:r>
              <w:t xml:space="preserve">второго уровня)/товарищество </w:t>
            </w:r>
          </w:p>
          <w:p w:rsidR="00042DFC" w:rsidRDefault="00162A95">
            <w:pPr>
              <w:pStyle w:val="pji"/>
              <w:spacing w:line="276" w:lineRule="auto"/>
            </w:pPr>
            <w:r>
              <w:t xml:space="preserve">с ограниченной ответственностью </w:t>
            </w:r>
          </w:p>
          <w:p w:rsidR="00042DFC" w:rsidRDefault="00162A95">
            <w:pPr>
              <w:pStyle w:val="pji"/>
              <w:spacing w:line="276" w:lineRule="auto"/>
            </w:pPr>
            <w:r>
              <w:t xml:space="preserve">(лизинговая компания) </w:t>
            </w:r>
          </w:p>
          <w:p w:rsidR="00042DFC" w:rsidRDefault="00162A95">
            <w:pPr>
              <w:pStyle w:val="pji"/>
              <w:spacing w:line="276" w:lineRule="auto"/>
            </w:pPr>
            <w:r>
              <w:t xml:space="preserve">«____________________________» </w:t>
            </w:r>
          </w:p>
        </w:tc>
      </w:tr>
    </w:tbl>
    <w:p w:rsidR="00042DFC" w:rsidRDefault="00162A95">
      <w:pPr>
        <w:pStyle w:val="pj"/>
      </w:pPr>
      <w:r>
        <w:t> </w:t>
      </w:r>
    </w:p>
    <w:p w:rsidR="00042DFC" w:rsidRDefault="00162A95">
      <w:pPr>
        <w:pStyle w:val="pj"/>
      </w:pPr>
      <w:r>
        <w:t>АО «Фонд развития предпринимательства «Даму» сообщает, что проект СП «_______________» был рассмотрен и одобрен «___» _________ 20___ года на заседании уполномоченного органа финансового агентства в рамках направления _________ Правил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по вопросу субсидирования ставки вознаграждения.</w:t>
      </w:r>
    </w:p>
    <w:p w:rsidR="00042DFC" w:rsidRDefault="00162A95">
      <w:pPr>
        <w:pStyle w:val="pj"/>
      </w:pPr>
      <w:r>
        <w:t>Директор регионального филиала</w:t>
      </w:r>
    </w:p>
    <w:p w:rsidR="00042DFC" w:rsidRDefault="00162A95">
      <w:pPr>
        <w:pStyle w:val="pj"/>
      </w:pPr>
      <w:r>
        <w:t>_____________________________________</w:t>
      </w:r>
    </w:p>
    <w:p w:rsidR="00042DFC" w:rsidRDefault="00162A95">
      <w:pPr>
        <w:pStyle w:val="pj"/>
      </w:pPr>
      <w:r>
        <w:t> </w:t>
      </w:r>
    </w:p>
    <w:p w:rsidR="00042DFC" w:rsidRDefault="00162A95">
      <w:pPr>
        <w:pStyle w:val="pr"/>
        <w:jc w:val="left"/>
      </w:pPr>
      <w:r>
        <w:t> </w:t>
      </w:r>
    </w:p>
    <w:p w:rsidR="00042DFC" w:rsidRDefault="00162A95">
      <w:pPr>
        <w:pStyle w:val="pr"/>
      </w:pPr>
      <w:r>
        <w:t>Приложение 5</w:t>
      </w:r>
    </w:p>
    <w:p w:rsidR="00042DFC" w:rsidRDefault="00162A95">
      <w:pPr>
        <w:pStyle w:val="pr"/>
      </w:pPr>
      <w:r>
        <w:t xml:space="preserve">к </w:t>
      </w:r>
      <w:hyperlink w:anchor="sub0" w:history="1">
        <w:r>
          <w:rPr>
            <w:rStyle w:val="a4"/>
          </w:rPr>
          <w:t>Правилам</w:t>
        </w:r>
      </w:hyperlink>
      <w:r>
        <w:t xml:space="preserve"> субсидирования части наценки на товар и части </w:t>
      </w:r>
    </w:p>
    <w:p w:rsidR="00042DFC" w:rsidRDefault="00162A95">
      <w:pPr>
        <w:pStyle w:val="pr"/>
      </w:pPr>
      <w:r>
        <w:t xml:space="preserve">арендного платежа, составляющего доход исламских банков, </w:t>
      </w:r>
    </w:p>
    <w:p w:rsidR="00042DFC" w:rsidRDefault="00162A95">
      <w:pPr>
        <w:pStyle w:val="pr"/>
      </w:pPr>
      <w:r>
        <w:t xml:space="preserve">при финансировании исламскими банками субъектов </w:t>
      </w:r>
    </w:p>
    <w:p w:rsidR="00042DFC" w:rsidRDefault="00162A95">
      <w:pPr>
        <w:pStyle w:val="pr"/>
      </w:pPr>
      <w:r>
        <w:t>предпринимательства в рамках национального проекта</w:t>
      </w:r>
    </w:p>
    <w:p w:rsidR="00042DFC" w:rsidRDefault="00162A95">
      <w:pPr>
        <w:pStyle w:val="pr"/>
      </w:pPr>
      <w:r>
        <w:t> по развитию предпринимательства на 2021 – 2025 годы</w:t>
      </w:r>
    </w:p>
    <w:p w:rsidR="00042DFC" w:rsidRDefault="00162A95">
      <w:pPr>
        <w:pStyle w:val="pr"/>
      </w:pPr>
      <w:r>
        <w:t> </w:t>
      </w:r>
    </w:p>
    <w:p w:rsidR="00042DFC" w:rsidRDefault="00162A95">
      <w:pPr>
        <w:pStyle w:val="pr"/>
      </w:pPr>
      <w:r>
        <w:t> </w:t>
      </w:r>
    </w:p>
    <w:p w:rsidR="00042DFC" w:rsidRDefault="00162A95">
      <w:pPr>
        <w:pStyle w:val="pr"/>
      </w:pPr>
      <w:r>
        <w:t>Форма</w:t>
      </w:r>
    </w:p>
    <w:p w:rsidR="00042DFC" w:rsidRDefault="00162A95">
      <w:pPr>
        <w:pStyle w:val="pj"/>
      </w:pPr>
      <w:r>
        <w:t> </w:t>
      </w:r>
    </w:p>
    <w:tbl>
      <w:tblPr>
        <w:tblW w:w="5000" w:type="pct"/>
        <w:tblCellMar>
          <w:left w:w="0" w:type="dxa"/>
          <w:right w:w="0" w:type="dxa"/>
        </w:tblCellMar>
        <w:tblLook w:val="04A0" w:firstRow="1" w:lastRow="0" w:firstColumn="1" w:lastColumn="0" w:noHBand="0" w:noVBand="1"/>
      </w:tblPr>
      <w:tblGrid>
        <w:gridCol w:w="4044"/>
        <w:gridCol w:w="283"/>
        <w:gridCol w:w="283"/>
        <w:gridCol w:w="4745"/>
      </w:tblGrid>
      <w:tr w:rsidR="00042DFC">
        <w:tc>
          <w:tcPr>
            <w:tcW w:w="2162" w:type="pct"/>
            <w:tcMar>
              <w:top w:w="0" w:type="dxa"/>
              <w:left w:w="108" w:type="dxa"/>
              <w:bottom w:w="0" w:type="dxa"/>
              <w:right w:w="108" w:type="dxa"/>
            </w:tcMar>
            <w:hideMark/>
          </w:tcPr>
          <w:p w:rsidR="00042DFC" w:rsidRDefault="00162A95">
            <w:pPr>
              <w:pStyle w:val="pji"/>
              <w:spacing w:line="276" w:lineRule="auto"/>
            </w:pPr>
            <w:r>
              <w:t>«___» __________ 20___года</w:t>
            </w:r>
          </w:p>
        </w:tc>
        <w:tc>
          <w:tcPr>
            <w:tcW w:w="151" w:type="pct"/>
            <w:tcMar>
              <w:top w:w="0" w:type="dxa"/>
              <w:left w:w="108" w:type="dxa"/>
              <w:bottom w:w="0" w:type="dxa"/>
              <w:right w:w="108" w:type="dxa"/>
            </w:tcMar>
            <w:hideMark/>
          </w:tcPr>
          <w:p w:rsidR="00042DFC" w:rsidRDefault="00042DFC">
            <w:pPr>
              <w:rPr>
                <w:rFonts w:eastAsia="Times New Roman"/>
              </w:rPr>
            </w:pPr>
          </w:p>
        </w:tc>
        <w:tc>
          <w:tcPr>
            <w:tcW w:w="151" w:type="pct"/>
            <w:tcMar>
              <w:top w:w="0" w:type="dxa"/>
              <w:left w:w="108" w:type="dxa"/>
              <w:bottom w:w="0" w:type="dxa"/>
              <w:right w:w="108" w:type="dxa"/>
            </w:tcMar>
            <w:hideMark/>
          </w:tcPr>
          <w:p w:rsidR="00042DFC" w:rsidRDefault="00042DFC">
            <w:pPr>
              <w:rPr>
                <w:rFonts w:eastAsia="Times New Roman"/>
              </w:rPr>
            </w:pPr>
          </w:p>
        </w:tc>
        <w:tc>
          <w:tcPr>
            <w:tcW w:w="2536" w:type="pct"/>
            <w:tcMar>
              <w:top w:w="0" w:type="dxa"/>
              <w:left w:w="108" w:type="dxa"/>
              <w:bottom w:w="0" w:type="dxa"/>
              <w:right w:w="108" w:type="dxa"/>
            </w:tcMar>
            <w:hideMark/>
          </w:tcPr>
          <w:p w:rsidR="00042DFC" w:rsidRDefault="00162A95">
            <w:pPr>
              <w:pStyle w:val="pji"/>
              <w:spacing w:line="276" w:lineRule="auto"/>
            </w:pPr>
            <w:r>
              <w:t xml:space="preserve">Субъект предпринимательства </w:t>
            </w:r>
          </w:p>
          <w:p w:rsidR="00042DFC" w:rsidRDefault="00162A95">
            <w:pPr>
              <w:pStyle w:val="pji"/>
              <w:spacing w:line="276" w:lineRule="auto"/>
            </w:pPr>
            <w:r>
              <w:t>(далее – СП) «________________»</w:t>
            </w:r>
          </w:p>
        </w:tc>
      </w:tr>
      <w:tr w:rsidR="00042DFC">
        <w:tc>
          <w:tcPr>
            <w:tcW w:w="2162" w:type="pct"/>
            <w:tcMar>
              <w:top w:w="0" w:type="dxa"/>
              <w:left w:w="108" w:type="dxa"/>
              <w:bottom w:w="0" w:type="dxa"/>
              <w:right w:w="108" w:type="dxa"/>
            </w:tcMar>
            <w:hideMark/>
          </w:tcPr>
          <w:p w:rsidR="00042DFC" w:rsidRDefault="00042DFC">
            <w:pPr>
              <w:rPr>
                <w:rFonts w:eastAsia="Times New Roman"/>
              </w:rPr>
            </w:pPr>
          </w:p>
        </w:tc>
        <w:tc>
          <w:tcPr>
            <w:tcW w:w="151" w:type="pct"/>
            <w:tcMar>
              <w:top w:w="0" w:type="dxa"/>
              <w:left w:w="108" w:type="dxa"/>
              <w:bottom w:w="0" w:type="dxa"/>
              <w:right w:w="108" w:type="dxa"/>
            </w:tcMar>
            <w:hideMark/>
          </w:tcPr>
          <w:p w:rsidR="00042DFC" w:rsidRDefault="00042DFC">
            <w:pPr>
              <w:rPr>
                <w:rFonts w:eastAsia="Times New Roman"/>
              </w:rPr>
            </w:pPr>
          </w:p>
        </w:tc>
        <w:tc>
          <w:tcPr>
            <w:tcW w:w="151" w:type="pct"/>
            <w:tcMar>
              <w:top w:w="0" w:type="dxa"/>
              <w:left w:w="108" w:type="dxa"/>
              <w:bottom w:w="0" w:type="dxa"/>
              <w:right w:w="108" w:type="dxa"/>
            </w:tcMar>
            <w:hideMark/>
          </w:tcPr>
          <w:p w:rsidR="00042DFC" w:rsidRDefault="00042DFC">
            <w:pPr>
              <w:rPr>
                <w:rFonts w:eastAsia="Times New Roman"/>
              </w:rPr>
            </w:pPr>
          </w:p>
        </w:tc>
        <w:tc>
          <w:tcPr>
            <w:tcW w:w="2536" w:type="pct"/>
            <w:tcMar>
              <w:top w:w="0" w:type="dxa"/>
              <w:left w:w="108" w:type="dxa"/>
              <w:bottom w:w="0" w:type="dxa"/>
              <w:right w:w="108" w:type="dxa"/>
            </w:tcMar>
            <w:hideMark/>
          </w:tcPr>
          <w:p w:rsidR="00042DFC" w:rsidRDefault="00162A95">
            <w:pPr>
              <w:pStyle w:val="pji"/>
              <w:spacing w:line="276" w:lineRule="auto"/>
            </w:pPr>
            <w:r>
              <w:t xml:space="preserve">Копия: акционерное общество </w:t>
            </w:r>
          </w:p>
          <w:p w:rsidR="00042DFC" w:rsidRDefault="00162A95">
            <w:pPr>
              <w:pStyle w:val="pji"/>
              <w:spacing w:line="276" w:lineRule="auto"/>
            </w:pPr>
            <w:r>
              <w:t xml:space="preserve">(банк второго </w:t>
            </w:r>
          </w:p>
          <w:p w:rsidR="00042DFC" w:rsidRDefault="00162A95">
            <w:pPr>
              <w:pStyle w:val="pji"/>
              <w:spacing w:line="276" w:lineRule="auto"/>
            </w:pPr>
            <w:r>
              <w:t xml:space="preserve">уровня)/товарищество </w:t>
            </w:r>
          </w:p>
          <w:p w:rsidR="00042DFC" w:rsidRDefault="00162A95">
            <w:pPr>
              <w:pStyle w:val="pji"/>
              <w:spacing w:line="276" w:lineRule="auto"/>
            </w:pPr>
            <w:r>
              <w:t xml:space="preserve">с ограниченной ответственностью </w:t>
            </w:r>
          </w:p>
          <w:p w:rsidR="00042DFC" w:rsidRDefault="00162A95">
            <w:pPr>
              <w:pStyle w:val="pji"/>
              <w:spacing w:line="276" w:lineRule="auto"/>
            </w:pPr>
            <w:r>
              <w:t xml:space="preserve">(лизинговая компания) </w:t>
            </w:r>
          </w:p>
          <w:p w:rsidR="00042DFC" w:rsidRDefault="00162A95">
            <w:pPr>
              <w:pStyle w:val="pji"/>
              <w:spacing w:line="276" w:lineRule="auto"/>
            </w:pPr>
            <w:r>
              <w:t xml:space="preserve">«___________________________» </w:t>
            </w:r>
          </w:p>
        </w:tc>
      </w:tr>
    </w:tbl>
    <w:p w:rsidR="00042DFC" w:rsidRDefault="00162A95">
      <w:pPr>
        <w:pStyle w:val="pj"/>
      </w:pPr>
      <w:r>
        <w:t> </w:t>
      </w:r>
    </w:p>
    <w:p w:rsidR="00042DFC" w:rsidRDefault="00162A95">
      <w:pPr>
        <w:pStyle w:val="pj"/>
      </w:pPr>
      <w:r>
        <w:t>АО «Фонд развития предпринимательства «Даму», рассмотрев проект СП «_______________» по вопросу субсидирования ставки вознаграждения на очередном заседании уполномоченного органа финансового агентства в рамках направления _________ Правил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принял решение:</w:t>
      </w:r>
    </w:p>
    <w:p w:rsidR="00042DFC" w:rsidRDefault="00162A95">
      <w:pPr>
        <w:pStyle w:val="pj"/>
      </w:pPr>
      <w:r>
        <w:t>1. Отказать _____________________ (причина отклонения).</w:t>
      </w:r>
    </w:p>
    <w:p w:rsidR="00042DFC" w:rsidRDefault="00162A95">
      <w:pPr>
        <w:pStyle w:val="pj"/>
      </w:pPr>
      <w:r>
        <w:t>2. Рекомендовать _____________________.</w:t>
      </w:r>
    </w:p>
    <w:p w:rsidR="00042DFC" w:rsidRDefault="00162A95">
      <w:pPr>
        <w:pStyle w:val="pj"/>
      </w:pPr>
      <w:r>
        <w:t>Директор регионального филиала</w:t>
      </w:r>
    </w:p>
    <w:p w:rsidR="00042DFC" w:rsidRDefault="00162A95">
      <w:pPr>
        <w:pStyle w:val="pj"/>
      </w:pPr>
      <w:r>
        <w:t>_____________________________________</w:t>
      </w:r>
    </w:p>
    <w:p w:rsidR="00042DFC" w:rsidRDefault="00162A95">
      <w:pPr>
        <w:pStyle w:val="pj"/>
      </w:pPr>
      <w:r>
        <w:t> </w:t>
      </w:r>
    </w:p>
    <w:p w:rsidR="00042DFC" w:rsidRDefault="00162A95">
      <w:pPr>
        <w:pStyle w:val="pr"/>
        <w:jc w:val="left"/>
      </w:pPr>
      <w:bookmarkStart w:id="6" w:name="SUB6"/>
      <w:bookmarkEnd w:id="6"/>
      <w:r>
        <w:t> </w:t>
      </w:r>
    </w:p>
    <w:p w:rsidR="00042DFC" w:rsidRDefault="00162A95">
      <w:pPr>
        <w:pStyle w:val="pr"/>
      </w:pPr>
      <w:r>
        <w:t>Приложение 6</w:t>
      </w:r>
    </w:p>
    <w:p w:rsidR="00042DFC" w:rsidRDefault="00162A95">
      <w:pPr>
        <w:pStyle w:val="pr"/>
      </w:pPr>
      <w:r>
        <w:t xml:space="preserve">к </w:t>
      </w:r>
      <w:hyperlink w:anchor="sub0" w:history="1">
        <w:r>
          <w:rPr>
            <w:rStyle w:val="a4"/>
          </w:rPr>
          <w:t>Правилам</w:t>
        </w:r>
      </w:hyperlink>
      <w:r>
        <w:t xml:space="preserve"> субсидирования части наценки на товар и части </w:t>
      </w:r>
    </w:p>
    <w:p w:rsidR="00042DFC" w:rsidRDefault="00162A95">
      <w:pPr>
        <w:pStyle w:val="pr"/>
      </w:pPr>
      <w:r>
        <w:t xml:space="preserve">арендного платежа, составляющего доход исламских банков, </w:t>
      </w:r>
    </w:p>
    <w:p w:rsidR="00042DFC" w:rsidRDefault="00162A95">
      <w:pPr>
        <w:pStyle w:val="pr"/>
      </w:pPr>
      <w:r>
        <w:t xml:space="preserve">при финансировании исламскими банками субъектов </w:t>
      </w:r>
    </w:p>
    <w:p w:rsidR="00042DFC" w:rsidRDefault="00162A95">
      <w:pPr>
        <w:pStyle w:val="pr"/>
      </w:pPr>
      <w:r>
        <w:t>предпринимательства в рамках национального проекта</w:t>
      </w:r>
    </w:p>
    <w:p w:rsidR="00042DFC" w:rsidRDefault="00162A95">
      <w:pPr>
        <w:pStyle w:val="pr"/>
      </w:pPr>
      <w:r>
        <w:t> по развитию предпринимательства на 2021 – 2025 годы</w:t>
      </w:r>
    </w:p>
    <w:p w:rsidR="00042DFC" w:rsidRDefault="00162A95">
      <w:pPr>
        <w:pStyle w:val="pr"/>
      </w:pPr>
      <w:r>
        <w:t> </w:t>
      </w:r>
    </w:p>
    <w:p w:rsidR="00042DFC" w:rsidRDefault="00162A95">
      <w:pPr>
        <w:pStyle w:val="pr"/>
      </w:pPr>
      <w:r>
        <w:t>Форма</w:t>
      </w:r>
    </w:p>
    <w:p w:rsidR="00042DFC" w:rsidRDefault="00162A95">
      <w:pPr>
        <w:pStyle w:val="pj"/>
      </w:pPr>
      <w:r>
        <w:t> </w:t>
      </w:r>
    </w:p>
    <w:p w:rsidR="00042DFC" w:rsidRDefault="00162A95">
      <w:pPr>
        <w:pStyle w:val="pc"/>
      </w:pPr>
      <w:r>
        <w:rPr>
          <w:rStyle w:val="s1"/>
        </w:rPr>
        <w:t>Отчет о субсидировании региональному координатору/уполномоченному органу за период с __________ по_________</w:t>
      </w:r>
    </w:p>
    <w:p w:rsidR="00042DFC" w:rsidRDefault="00162A95">
      <w:pPr>
        <w:pStyle w:val="pj"/>
      </w:pPr>
      <w:r>
        <w:t> </w:t>
      </w:r>
    </w:p>
    <w:tbl>
      <w:tblPr>
        <w:tblW w:w="5000" w:type="pct"/>
        <w:tblCellMar>
          <w:left w:w="0" w:type="dxa"/>
          <w:right w:w="0" w:type="dxa"/>
        </w:tblCellMar>
        <w:tblLook w:val="04A0" w:firstRow="1" w:lastRow="0" w:firstColumn="1" w:lastColumn="0" w:noHBand="0" w:noVBand="1"/>
      </w:tblPr>
      <w:tblGrid>
        <w:gridCol w:w="1442"/>
        <w:gridCol w:w="1804"/>
        <w:gridCol w:w="1805"/>
        <w:gridCol w:w="1428"/>
        <w:gridCol w:w="1428"/>
        <w:gridCol w:w="1428"/>
      </w:tblGrid>
      <w:tr w:rsidR="00042DFC">
        <w:tc>
          <w:tcPr>
            <w:tcW w:w="1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Наименование исламского банка/исламской лизинговой компании</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Место обращения субъекта предпринимательства</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Наименование субъекта предпринимательства</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Номер договора финансирования (транша)</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Дата договора финансирования (транша)</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Сумма финансирования (транша), тенге</w:t>
            </w:r>
          </w:p>
        </w:tc>
      </w:tr>
      <w:tr w:rsidR="00042DFC">
        <w:tc>
          <w:tcPr>
            <w:tcW w:w="1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2</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3</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4</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5</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6</w:t>
            </w:r>
          </w:p>
        </w:tc>
      </w:tr>
      <w:tr w:rsidR="00042DFC">
        <w:tc>
          <w:tcPr>
            <w:tcW w:w="1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 xml:space="preserve">  </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r w:rsidR="00042DFC">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Ставка наценки на товар по операциям финансирования предпринимательской деятельности/части арендного платежа, составляющего доход исламских банков/исламских лизинговых компаний (траншу)</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Номер договора субсидирования</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Дата договора субсидирования</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Сумма субсидий, перечисленная финансовым агентством за период, тенге</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Сумма субсидий, списанная за период, тенге</w:t>
            </w:r>
          </w:p>
        </w:tc>
      </w:tr>
      <w:tr w:rsidR="00042DFC">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7</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8</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9</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10</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11</w:t>
            </w:r>
          </w:p>
        </w:tc>
      </w:tr>
      <w:tr w:rsidR="00042DFC">
        <w:tc>
          <w:tcPr>
            <w:tcW w:w="22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2DFC" w:rsidRDefault="00162A95">
            <w:pPr>
              <w:pStyle w:val="pji"/>
              <w:spacing w:line="276" w:lineRule="auto"/>
            </w:pPr>
            <w:r>
              <w:t xml:space="preserve">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042DFC" w:rsidRDefault="00042DFC">
            <w:pPr>
              <w:rPr>
                <w:rFonts w:eastAsia="Times New Roman"/>
              </w:rPr>
            </w:pPr>
          </w:p>
        </w:tc>
      </w:tr>
    </w:tbl>
    <w:p w:rsidR="00042DFC" w:rsidRDefault="00162A95">
      <w:pPr>
        <w:pStyle w:val="pj"/>
      </w:pPr>
      <w:r>
        <w:t> </w:t>
      </w:r>
    </w:p>
    <w:p w:rsidR="00042DFC" w:rsidRDefault="00162A95">
      <w:pPr>
        <w:pStyle w:val="pc"/>
      </w:pPr>
      <w:r>
        <w:rPr>
          <w:rStyle w:val="s1"/>
        </w:rPr>
        <w:t> </w:t>
      </w:r>
    </w:p>
    <w:sectPr w:rsidR="00042DFC">
      <w:headerReference w:type="even" r:id="rId48"/>
      <w:headerReference w:type="default" r:id="rId49"/>
      <w:footerReference w:type="even" r:id="rId50"/>
      <w:footerReference w:type="default" r:id="rId51"/>
      <w:headerReference w:type="first" r:id="rId52"/>
      <w:footerReference w:type="firs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FA" w:rsidRDefault="00A54DFA" w:rsidP="00162A95">
      <w:r>
        <w:separator/>
      </w:r>
    </w:p>
  </w:endnote>
  <w:endnote w:type="continuationSeparator" w:id="0">
    <w:p w:rsidR="00A54DFA" w:rsidRDefault="00A54DFA" w:rsidP="0016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95" w:rsidRDefault="00162A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95" w:rsidRDefault="00162A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95" w:rsidRDefault="00162A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FA" w:rsidRDefault="00A54DFA" w:rsidP="00162A95">
      <w:r>
        <w:separator/>
      </w:r>
    </w:p>
  </w:footnote>
  <w:footnote w:type="continuationSeparator" w:id="0">
    <w:p w:rsidR="00A54DFA" w:rsidRDefault="00A54DFA" w:rsidP="00162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95" w:rsidRDefault="00162A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95" w:rsidRDefault="00162A95" w:rsidP="00162A9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62A95" w:rsidRDefault="00162A95" w:rsidP="00162A95">
    <w:pPr>
      <w:pStyle w:val="a6"/>
      <w:spacing w:after="100"/>
      <w:jc w:val="right"/>
      <w:rPr>
        <w:rFonts w:ascii="Arial" w:hAnsi="Arial" w:cs="Arial"/>
        <w:color w:val="808080"/>
        <w:sz w:val="20"/>
      </w:rPr>
    </w:pPr>
    <w:r>
      <w:rPr>
        <w:rFonts w:ascii="Arial" w:hAnsi="Arial" w:cs="Arial"/>
        <w:color w:val="808080"/>
        <w:sz w:val="20"/>
      </w:rPr>
      <w:t>Документ: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(утверждены постановлением Правительства Республики Казахстан от 31 декабря 2019 года № 1060) (с изменениями и дополнениями по состоянию на 23.02.2023 г.)</w:t>
    </w:r>
  </w:p>
  <w:p w:rsidR="00162A95" w:rsidRPr="00162A95" w:rsidRDefault="00162A95" w:rsidP="00162A9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01.01.2020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95" w:rsidRDefault="00162A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95"/>
    <w:rsid w:val="00042DFC"/>
    <w:rsid w:val="00162A95"/>
    <w:rsid w:val="00864DF4"/>
    <w:rsid w:val="008768DF"/>
    <w:rsid w:val="00A54DFA"/>
    <w:rsid w:val="00E0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99DB0-6B93-4CBF-AFEC-C728687E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62A95"/>
    <w:pPr>
      <w:tabs>
        <w:tab w:val="center" w:pos="4677"/>
        <w:tab w:val="right" w:pos="9355"/>
      </w:tabs>
    </w:pPr>
  </w:style>
  <w:style w:type="character" w:customStyle="1" w:styleId="a7">
    <w:name w:val="Верхний колонтитул Знак"/>
    <w:basedOn w:val="a0"/>
    <w:link w:val="a6"/>
    <w:uiPriority w:val="99"/>
    <w:rsid w:val="00162A95"/>
    <w:rPr>
      <w:rFonts w:eastAsiaTheme="minorEastAsia"/>
      <w:sz w:val="24"/>
      <w:szCs w:val="24"/>
    </w:rPr>
  </w:style>
  <w:style w:type="paragraph" w:styleId="a8">
    <w:name w:val="footer"/>
    <w:basedOn w:val="a"/>
    <w:link w:val="a9"/>
    <w:uiPriority w:val="99"/>
    <w:unhideWhenUsed/>
    <w:rsid w:val="00162A95"/>
    <w:pPr>
      <w:tabs>
        <w:tab w:val="center" w:pos="4677"/>
        <w:tab w:val="right" w:pos="9355"/>
      </w:tabs>
    </w:pPr>
  </w:style>
  <w:style w:type="character" w:customStyle="1" w:styleId="a9">
    <w:name w:val="Нижний колонтитул Знак"/>
    <w:basedOn w:val="a0"/>
    <w:link w:val="a8"/>
    <w:uiPriority w:val="99"/>
    <w:rsid w:val="00162A9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1018949" TargetMode="External"/><Relationship Id="rId18" Type="http://schemas.openxmlformats.org/officeDocument/2006/relationships/hyperlink" Target="http://online.zakon.kz/Document/?doc_id=32431321" TargetMode="External"/><Relationship Id="rId26" Type="http://schemas.openxmlformats.org/officeDocument/2006/relationships/hyperlink" Target="http://online.zakon.kz/Document/?doc_id=31699084" TargetMode="External"/><Relationship Id="rId39" Type="http://schemas.openxmlformats.org/officeDocument/2006/relationships/hyperlink" Target="http://online.zakon.kz/Document/?doc_id=38029143" TargetMode="External"/><Relationship Id="rId21" Type="http://schemas.openxmlformats.org/officeDocument/2006/relationships/hyperlink" Target="http://online.zakon.kz/Document/?doc_id=35339699" TargetMode="External"/><Relationship Id="rId34" Type="http://schemas.openxmlformats.org/officeDocument/2006/relationships/hyperlink" Target="http://online.zakon.kz/Document/?doc_id=1026672" TargetMode="External"/><Relationship Id="rId42" Type="http://schemas.openxmlformats.org/officeDocument/2006/relationships/hyperlink" Target="http://online.zakon.kz/Document/?doc_id=38029143" TargetMode="External"/><Relationship Id="rId47" Type="http://schemas.openxmlformats.org/officeDocument/2006/relationships/hyperlink" Target="http://online.zakon.kz/Document/?doc_id=35339699"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online.zakon.kz/Document/?doc_id=34428451" TargetMode="External"/><Relationship Id="rId2" Type="http://schemas.openxmlformats.org/officeDocument/2006/relationships/settings" Target="settings.xml"/><Relationship Id="rId16" Type="http://schemas.openxmlformats.org/officeDocument/2006/relationships/hyperlink" Target="http://online.zakon.kz/Document/?doc_id=38259854" TargetMode="External"/><Relationship Id="rId29" Type="http://schemas.openxmlformats.org/officeDocument/2006/relationships/hyperlink" Target="http://online.zakon.kz/Document/?doc_id=32431321" TargetMode="External"/><Relationship Id="rId11" Type="http://schemas.openxmlformats.org/officeDocument/2006/relationships/hyperlink" Target="http://online.zakon.kz/Document/?doc_id=37500607" TargetMode="External"/><Relationship Id="rId24" Type="http://schemas.openxmlformats.org/officeDocument/2006/relationships/hyperlink" Target="http://online.zakon.kz/Document/?doc_id=1026672" TargetMode="External"/><Relationship Id="rId32" Type="http://schemas.openxmlformats.org/officeDocument/2006/relationships/hyperlink" Target="http://online.zakon.kz/Document/?doc_id=31699084" TargetMode="External"/><Relationship Id="rId37" Type="http://schemas.openxmlformats.org/officeDocument/2006/relationships/hyperlink" Target="http://online.zakon.kz/Document/?doc_id=32431321" TargetMode="External"/><Relationship Id="rId40" Type="http://schemas.openxmlformats.org/officeDocument/2006/relationships/hyperlink" Target="http://online.zakon.kz/Document/?doc_id=33378998" TargetMode="External"/><Relationship Id="rId45" Type="http://schemas.openxmlformats.org/officeDocument/2006/relationships/hyperlink" Target="http://online.zakon.kz/Document/?doc_id=37500607" TargetMode="External"/><Relationship Id="rId53"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yperlink" Target="http://online.zakon.kz/Document/?doc_id=38259854" TargetMode="External"/><Relationship Id="rId19" Type="http://schemas.openxmlformats.org/officeDocument/2006/relationships/hyperlink" Target="http://online.zakon.kz/Document/?doc_id=38029143" TargetMode="External"/><Relationship Id="rId31" Type="http://schemas.openxmlformats.org/officeDocument/2006/relationships/hyperlink" Target="http://online.zakon.kz/Document/?doc_id=32431321" TargetMode="External"/><Relationship Id="rId44" Type="http://schemas.openxmlformats.org/officeDocument/2006/relationships/hyperlink" Target="http://online.zakon.kz/Document/?doc_id=33378998"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7615882" TargetMode="External"/><Relationship Id="rId14" Type="http://schemas.openxmlformats.org/officeDocument/2006/relationships/hyperlink" Target="http://online.zakon.kz/Document/?doc_id=38453279" TargetMode="External"/><Relationship Id="rId22" Type="http://schemas.openxmlformats.org/officeDocument/2006/relationships/hyperlink" Target="http://online.zakon.kz/Document/?doc_id=39380797" TargetMode="External"/><Relationship Id="rId27" Type="http://schemas.openxmlformats.org/officeDocument/2006/relationships/hyperlink" Target="http://online.zakon.kz/Document/?doc_id=34693940" TargetMode="External"/><Relationship Id="rId30" Type="http://schemas.openxmlformats.org/officeDocument/2006/relationships/hyperlink" Target="http://online.zakon.kz/Document/?doc_id=39380797" TargetMode="External"/><Relationship Id="rId35" Type="http://schemas.openxmlformats.org/officeDocument/2006/relationships/hyperlink" Target="http://online.zakon.kz/Document/?doc_id=1026672" TargetMode="External"/><Relationship Id="rId43" Type="http://schemas.openxmlformats.org/officeDocument/2006/relationships/hyperlink" Target="http://online.zakon.kz/Document/?doc_id=33378998" TargetMode="External"/><Relationship Id="rId48" Type="http://schemas.openxmlformats.org/officeDocument/2006/relationships/header" Target="header1.xml"/><Relationship Id="rId8" Type="http://schemas.openxmlformats.org/officeDocument/2006/relationships/hyperlink" Target="http://online.zakon.kz/Document/?doc_id=39429894"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online.zakon.kz/Document/?doc_id=1003931" TargetMode="External"/><Relationship Id="rId17" Type="http://schemas.openxmlformats.org/officeDocument/2006/relationships/hyperlink" Target="http://online.zakon.kz/Document/?doc_id=39380797" TargetMode="External"/><Relationship Id="rId25" Type="http://schemas.openxmlformats.org/officeDocument/2006/relationships/hyperlink" Target="http://online.zakon.kz/Document/?doc_id=1018949" TargetMode="External"/><Relationship Id="rId33" Type="http://schemas.openxmlformats.org/officeDocument/2006/relationships/hyperlink" Target="http://online.zakon.kz/Document/?doc_id=34693940" TargetMode="External"/><Relationship Id="rId38" Type="http://schemas.openxmlformats.org/officeDocument/2006/relationships/hyperlink" Target="http://online.zakon.kz/Document/?doc_id=1026672" TargetMode="External"/><Relationship Id="rId46" Type="http://schemas.openxmlformats.org/officeDocument/2006/relationships/hyperlink" Target="http://online.zakon.kz/Document/?doc_id=38453279" TargetMode="External"/><Relationship Id="rId20" Type="http://schemas.openxmlformats.org/officeDocument/2006/relationships/hyperlink" Target="http://online.zakon.kz/Document/?doc_id=38453279" TargetMode="External"/><Relationship Id="rId41" Type="http://schemas.openxmlformats.org/officeDocument/2006/relationships/hyperlink" Target="http://online.zakon.kz/Document/?doc_id=3337899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5815141" TargetMode="External"/><Relationship Id="rId15" Type="http://schemas.openxmlformats.org/officeDocument/2006/relationships/hyperlink" Target="http://online.zakon.kz/Document/?doc_id=35339699" TargetMode="External"/><Relationship Id="rId23" Type="http://schemas.openxmlformats.org/officeDocument/2006/relationships/hyperlink" Target="http://online.zakon.kz/Document/?doc_id=32431321" TargetMode="External"/><Relationship Id="rId28" Type="http://schemas.openxmlformats.org/officeDocument/2006/relationships/hyperlink" Target="http://online.zakon.kz/Document/?doc_id=39380797" TargetMode="External"/><Relationship Id="rId36" Type="http://schemas.openxmlformats.org/officeDocument/2006/relationships/hyperlink" Target="http://online.zakon.kz/Document/?doc_id=39380797"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11424</Words>
  <Characters>65119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vt:lpstr>
    </vt:vector>
  </TitlesOfParts>
  <Company/>
  <LinksUpToDate>false</LinksUpToDate>
  <CharactersWithSpaces>76391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(утверждены постановлением Правительства Республики Казахстан от 31 декабря 2019 года № 1060) (с изменениями и дополнениями по состоянию на 23.02.2023 г.) (©Paragraph 2023)</dc:title>
  <dc:subject/>
  <dc:creator>Сергей М</dc:creator>
  <cp:keywords/>
  <dc:description/>
  <cp:lastModifiedBy>Данияр Мансурович Расулов</cp:lastModifiedBy>
  <cp:revision>2</cp:revision>
  <dcterms:created xsi:type="dcterms:W3CDTF">2023-02-27T10:12:00Z</dcterms:created>
  <dcterms:modified xsi:type="dcterms:W3CDTF">2023-02-27T10:12:00Z</dcterms:modified>
</cp:coreProperties>
</file>